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A7867" w:rsidRPr="008A7BAF" w14:paraId="559061E9" w14:textId="77777777" w:rsidTr="002A7867">
        <w:trPr>
          <w:jc w:val="center"/>
        </w:trPr>
        <w:tc>
          <w:tcPr>
            <w:tcW w:w="3020" w:type="dxa"/>
          </w:tcPr>
          <w:p w14:paraId="36AA4378" w14:textId="77777777" w:rsidR="002A7867" w:rsidRPr="008A7BAF" w:rsidRDefault="002A7867" w:rsidP="00096D87">
            <w:pPr>
              <w:jc w:val="center"/>
              <w:rPr>
                <w:color w:val="000000" w:themeColor="text1"/>
                <w:lang w:val="en-GB"/>
              </w:rPr>
            </w:pPr>
          </w:p>
        </w:tc>
        <w:tc>
          <w:tcPr>
            <w:tcW w:w="3021" w:type="dxa"/>
          </w:tcPr>
          <w:p w14:paraId="3CEB1E1F" w14:textId="77777777" w:rsidR="002A7867" w:rsidRPr="008A7BAF" w:rsidRDefault="002A7867" w:rsidP="00096D87">
            <w:pPr>
              <w:jc w:val="center"/>
              <w:rPr>
                <w:color w:val="000000" w:themeColor="text1"/>
                <w:lang w:val="en-GB"/>
              </w:rPr>
            </w:pPr>
          </w:p>
        </w:tc>
        <w:tc>
          <w:tcPr>
            <w:tcW w:w="3021" w:type="dxa"/>
          </w:tcPr>
          <w:p w14:paraId="22EF68B3" w14:textId="77777777" w:rsidR="002A7867" w:rsidRPr="008A7BAF" w:rsidRDefault="002A7867" w:rsidP="00096D87">
            <w:pPr>
              <w:jc w:val="center"/>
              <w:rPr>
                <w:color w:val="000000" w:themeColor="text1"/>
                <w:lang w:val="en-GB"/>
              </w:rPr>
            </w:pPr>
          </w:p>
        </w:tc>
      </w:tr>
    </w:tbl>
    <w:p w14:paraId="1F08FB0B" w14:textId="0E03E48B" w:rsidR="00B56EBE" w:rsidRPr="008A7BAF" w:rsidRDefault="00185052" w:rsidP="002A7867">
      <w:pPr>
        <w:jc w:val="both"/>
        <w:rPr>
          <w:rFonts w:ascii="Palatino Linotype" w:hAnsi="Palatino Linotype"/>
          <w:color w:val="000000" w:themeColor="text1"/>
          <w:sz w:val="24"/>
          <w:szCs w:val="24"/>
          <w:lang w:val="en-GB"/>
        </w:rPr>
      </w:pPr>
    </w:p>
    <w:p w14:paraId="36938ED7" w14:textId="5824DF93" w:rsidR="002A7867" w:rsidRPr="008A7BAF" w:rsidRDefault="00C144A2" w:rsidP="002A7867">
      <w:pPr>
        <w:jc w:val="center"/>
        <w:rPr>
          <w:rFonts w:ascii="Palatino Linotype" w:hAnsi="Palatino Linotype"/>
          <w:color w:val="000000" w:themeColor="text1"/>
          <w:sz w:val="24"/>
          <w:szCs w:val="24"/>
          <w:lang w:val="en-GB"/>
        </w:rPr>
      </w:pPr>
      <w:r w:rsidRPr="008A7BAF">
        <w:rPr>
          <w:rFonts w:ascii="Calibri" w:hAnsi="Calibri" w:cs="Times"/>
          <w:noProof/>
          <w:color w:val="000000" w:themeColor="text1"/>
          <w:sz w:val="20"/>
          <w:szCs w:val="20"/>
          <w:lang w:val="en-GB" w:eastAsia="en-GB"/>
        </w:rPr>
        <w:drawing>
          <wp:anchor distT="0" distB="0" distL="114300" distR="114300" simplePos="0" relativeHeight="251662336" behindDoc="0" locked="0" layoutInCell="1" allowOverlap="1" wp14:anchorId="25C2A236" wp14:editId="739C9B91">
            <wp:simplePos x="0" y="0"/>
            <wp:positionH relativeFrom="column">
              <wp:posOffset>3756397</wp:posOffset>
            </wp:positionH>
            <wp:positionV relativeFrom="paragraph">
              <wp:posOffset>183581</wp:posOffset>
            </wp:positionV>
            <wp:extent cx="2374265" cy="787400"/>
            <wp:effectExtent l="0" t="0" r="63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4265" cy="787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7BAF">
        <w:rPr>
          <w:rFonts w:ascii="Calibri" w:hAnsi="Calibri" w:cs="Times"/>
          <w:noProof/>
          <w:color w:val="000000" w:themeColor="text1"/>
          <w:sz w:val="20"/>
          <w:szCs w:val="20"/>
          <w:lang w:val="en-GB" w:eastAsia="en-GB"/>
        </w:rPr>
        <w:drawing>
          <wp:anchor distT="0" distB="0" distL="114300" distR="114300" simplePos="0" relativeHeight="251659264" behindDoc="0" locked="0" layoutInCell="1" allowOverlap="1" wp14:anchorId="524614EE" wp14:editId="7252B7DA">
            <wp:simplePos x="0" y="0"/>
            <wp:positionH relativeFrom="column">
              <wp:posOffset>-167880</wp:posOffset>
            </wp:positionH>
            <wp:positionV relativeFrom="paragraph">
              <wp:posOffset>112526</wp:posOffset>
            </wp:positionV>
            <wp:extent cx="3352165" cy="1657350"/>
            <wp:effectExtent l="0" t="0" r="635" b="6350"/>
            <wp:wrapSquare wrapText="bothSides"/>
            <wp:docPr id="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2165" cy="1657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DBB0A3" w14:textId="55F2A2C7" w:rsidR="00CE7688" w:rsidRPr="008A7BAF" w:rsidRDefault="00CE7688" w:rsidP="002A7867">
      <w:pPr>
        <w:jc w:val="center"/>
        <w:rPr>
          <w:rFonts w:ascii="Palatino Linotype" w:hAnsi="Palatino Linotype"/>
          <w:color w:val="000000" w:themeColor="text1"/>
          <w:sz w:val="24"/>
          <w:szCs w:val="24"/>
          <w:lang w:val="en-GB"/>
        </w:rPr>
      </w:pPr>
    </w:p>
    <w:p w14:paraId="68143195" w14:textId="77777777" w:rsidR="00CE7688" w:rsidRPr="008A7BAF" w:rsidRDefault="00CE7688" w:rsidP="002A7867">
      <w:pPr>
        <w:jc w:val="center"/>
        <w:rPr>
          <w:rFonts w:ascii="Palatino Linotype" w:hAnsi="Palatino Linotype"/>
          <w:color w:val="000000" w:themeColor="text1"/>
          <w:sz w:val="24"/>
          <w:szCs w:val="24"/>
          <w:lang w:val="en-GB"/>
        </w:rPr>
      </w:pPr>
    </w:p>
    <w:p w14:paraId="69BF0F32" w14:textId="290011D7" w:rsidR="00CE7688" w:rsidRPr="008A7BAF" w:rsidRDefault="00D32F81" w:rsidP="002A7867">
      <w:pPr>
        <w:jc w:val="center"/>
        <w:rPr>
          <w:rFonts w:ascii="Palatino Linotype" w:hAnsi="Palatino Linotype"/>
          <w:color w:val="000000" w:themeColor="text1"/>
          <w:sz w:val="24"/>
          <w:szCs w:val="24"/>
          <w:lang w:val="en-GB"/>
        </w:rPr>
      </w:pPr>
      <w:r w:rsidRPr="008A7BAF">
        <w:rPr>
          <w:noProof/>
          <w:lang w:val="en-GB" w:eastAsia="en-GB"/>
        </w:rPr>
        <w:drawing>
          <wp:anchor distT="0" distB="0" distL="114300" distR="114300" simplePos="0" relativeHeight="251664384" behindDoc="0" locked="0" layoutInCell="1" allowOverlap="1" wp14:anchorId="06C0BFAE" wp14:editId="3230840C">
            <wp:simplePos x="0" y="0"/>
            <wp:positionH relativeFrom="column">
              <wp:posOffset>4961890</wp:posOffset>
            </wp:positionH>
            <wp:positionV relativeFrom="paragraph">
              <wp:posOffset>160020</wp:posOffset>
            </wp:positionV>
            <wp:extent cx="1170940" cy="1089660"/>
            <wp:effectExtent l="0" t="0" r="0" b="254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0940" cy="1089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B6EAD9" w14:textId="0C18A860" w:rsidR="00CE7688" w:rsidRPr="008A7BAF" w:rsidRDefault="00CE7688" w:rsidP="002A7867">
      <w:pPr>
        <w:jc w:val="center"/>
        <w:rPr>
          <w:rFonts w:ascii="Palatino Linotype" w:hAnsi="Palatino Linotype"/>
          <w:color w:val="000000" w:themeColor="text1"/>
          <w:sz w:val="24"/>
          <w:szCs w:val="24"/>
          <w:lang w:val="en-GB"/>
        </w:rPr>
      </w:pPr>
    </w:p>
    <w:p w14:paraId="415C6012" w14:textId="408E4B15" w:rsidR="00CE7688" w:rsidRPr="008A7BAF" w:rsidRDefault="00CE7688" w:rsidP="002A7867">
      <w:pPr>
        <w:jc w:val="center"/>
        <w:rPr>
          <w:rFonts w:ascii="Palatino Linotype" w:hAnsi="Palatino Linotype"/>
          <w:color w:val="000000" w:themeColor="text1"/>
          <w:sz w:val="24"/>
          <w:szCs w:val="24"/>
          <w:lang w:val="en-GB"/>
        </w:rPr>
      </w:pPr>
    </w:p>
    <w:p w14:paraId="0FDE7932" w14:textId="2991126E" w:rsidR="00CE7688" w:rsidRPr="008A7BAF" w:rsidRDefault="00CE7688" w:rsidP="002A7867">
      <w:pPr>
        <w:jc w:val="center"/>
        <w:rPr>
          <w:rFonts w:ascii="Palatino Linotype" w:hAnsi="Palatino Linotype"/>
          <w:color w:val="000000" w:themeColor="text1"/>
          <w:sz w:val="24"/>
          <w:szCs w:val="24"/>
          <w:lang w:val="en-GB"/>
        </w:rPr>
      </w:pPr>
    </w:p>
    <w:p w14:paraId="64DC20CB" w14:textId="1F0F60D3" w:rsidR="00CE7688" w:rsidRPr="008A7BAF" w:rsidRDefault="00CE7688" w:rsidP="002A7867">
      <w:pPr>
        <w:jc w:val="center"/>
        <w:rPr>
          <w:rFonts w:ascii="Palatino Linotype" w:hAnsi="Palatino Linotype"/>
          <w:color w:val="000000" w:themeColor="text1"/>
          <w:sz w:val="24"/>
          <w:szCs w:val="24"/>
          <w:lang w:val="en-GB"/>
        </w:rPr>
      </w:pPr>
    </w:p>
    <w:p w14:paraId="6BE2FD56" w14:textId="22D9DB2A" w:rsidR="003A1EA8" w:rsidRPr="008A7BAF" w:rsidRDefault="003A1EA8" w:rsidP="003A1EA8">
      <w:pPr>
        <w:jc w:val="center"/>
        <w:rPr>
          <w:rFonts w:ascii="Palatino Linotype" w:hAnsi="Palatino Linotype"/>
          <w:b/>
          <w:color w:val="000000" w:themeColor="text1"/>
          <w:sz w:val="24"/>
          <w:szCs w:val="24"/>
          <w:lang w:val="en-GB"/>
        </w:rPr>
      </w:pPr>
      <w:r w:rsidRPr="008A7BAF">
        <w:rPr>
          <w:rFonts w:ascii="Palatino Linotype" w:hAnsi="Palatino Linotype"/>
          <w:b/>
          <w:color w:val="000000" w:themeColor="text1"/>
          <w:sz w:val="24"/>
          <w:szCs w:val="24"/>
          <w:lang w:val="en-GB"/>
        </w:rPr>
        <w:t>Slovenian National Committee of the</w:t>
      </w:r>
    </w:p>
    <w:p w14:paraId="7E1DB42A" w14:textId="339EBA42" w:rsidR="002A7867" w:rsidRPr="008A7BAF" w:rsidRDefault="003A1EA8" w:rsidP="003A1EA8">
      <w:pPr>
        <w:jc w:val="center"/>
        <w:rPr>
          <w:rFonts w:ascii="Palatino Linotype" w:hAnsi="Palatino Linotype"/>
          <w:b/>
          <w:color w:val="000000" w:themeColor="text1"/>
          <w:sz w:val="24"/>
          <w:szCs w:val="24"/>
          <w:lang w:val="en-GB"/>
        </w:rPr>
      </w:pPr>
      <w:r w:rsidRPr="008A7BAF">
        <w:rPr>
          <w:rFonts w:ascii="Palatino Linotype" w:hAnsi="Palatino Linotype"/>
          <w:b/>
          <w:color w:val="000000" w:themeColor="text1"/>
          <w:sz w:val="24"/>
          <w:szCs w:val="24"/>
          <w:lang w:val="en-GB"/>
        </w:rPr>
        <w:t xml:space="preserve">UNESCO Management of Social Transformations Program (MOST), </w:t>
      </w:r>
    </w:p>
    <w:p w14:paraId="302511E5" w14:textId="6C2FCBBF" w:rsidR="002A7867" w:rsidRPr="008A7BAF" w:rsidRDefault="003A1EA8" w:rsidP="002A7867">
      <w:pPr>
        <w:jc w:val="center"/>
        <w:rPr>
          <w:rFonts w:ascii="Palatino Linotype" w:hAnsi="Palatino Linotype"/>
          <w:b/>
          <w:color w:val="000000" w:themeColor="text1"/>
          <w:sz w:val="24"/>
          <w:szCs w:val="24"/>
          <w:lang w:val="en-GB"/>
        </w:rPr>
      </w:pPr>
      <w:r w:rsidRPr="008A7BAF">
        <w:rPr>
          <w:rFonts w:ascii="Palatino Linotype" w:hAnsi="Palatino Linotype"/>
          <w:b/>
          <w:color w:val="000000" w:themeColor="text1"/>
          <w:sz w:val="24"/>
          <w:szCs w:val="24"/>
          <w:lang w:val="en-GB"/>
        </w:rPr>
        <w:t>and</w:t>
      </w:r>
    </w:p>
    <w:p w14:paraId="192C3C4F" w14:textId="40F4E276" w:rsidR="003A1EA8" w:rsidRPr="008A7BAF" w:rsidRDefault="003A1EA8" w:rsidP="002A7867">
      <w:pPr>
        <w:jc w:val="center"/>
        <w:rPr>
          <w:rFonts w:ascii="Palatino Linotype" w:hAnsi="Palatino Linotype"/>
          <w:b/>
          <w:color w:val="000000" w:themeColor="text1"/>
          <w:sz w:val="24"/>
          <w:szCs w:val="24"/>
          <w:lang w:val="en-GB"/>
        </w:rPr>
      </w:pPr>
      <w:r w:rsidRPr="008A7BAF">
        <w:rPr>
          <w:rFonts w:ascii="Palatino Linotype" w:hAnsi="Palatino Linotype"/>
          <w:b/>
          <w:color w:val="000000" w:themeColor="text1"/>
          <w:sz w:val="24"/>
          <w:szCs w:val="24"/>
          <w:lang w:val="en-GB"/>
        </w:rPr>
        <w:t xml:space="preserve">School of Advanced Social Studies, Nova </w:t>
      </w:r>
      <w:proofErr w:type="spellStart"/>
      <w:r w:rsidRPr="008A7BAF">
        <w:rPr>
          <w:rFonts w:ascii="Palatino Linotype" w:hAnsi="Palatino Linotype"/>
          <w:b/>
          <w:color w:val="000000" w:themeColor="text1"/>
          <w:sz w:val="24"/>
          <w:szCs w:val="24"/>
          <w:lang w:val="en-GB"/>
        </w:rPr>
        <w:t>Gorica</w:t>
      </w:r>
      <w:proofErr w:type="spellEnd"/>
      <w:r w:rsidRPr="008A7BAF">
        <w:rPr>
          <w:rFonts w:ascii="Palatino Linotype" w:hAnsi="Palatino Linotype"/>
          <w:b/>
          <w:color w:val="000000" w:themeColor="text1"/>
          <w:sz w:val="24"/>
          <w:szCs w:val="24"/>
          <w:lang w:val="en-GB"/>
        </w:rPr>
        <w:t>, Slovenia</w:t>
      </w:r>
    </w:p>
    <w:p w14:paraId="551A99CE" w14:textId="40019550" w:rsidR="00C144A2" w:rsidRPr="008A7BAF" w:rsidRDefault="00C144A2" w:rsidP="00C144A2">
      <w:pPr>
        <w:jc w:val="center"/>
        <w:rPr>
          <w:rFonts w:ascii="Palatino Linotype" w:hAnsi="Palatino Linotype"/>
          <w:color w:val="000000" w:themeColor="text1"/>
          <w:sz w:val="24"/>
          <w:szCs w:val="24"/>
          <w:lang w:val="en-GB"/>
        </w:rPr>
      </w:pPr>
      <w:r w:rsidRPr="008A7BAF">
        <w:rPr>
          <w:rFonts w:ascii="Palatino Linotype" w:hAnsi="Palatino Linotype"/>
          <w:color w:val="000000" w:themeColor="text1"/>
          <w:sz w:val="24"/>
          <w:szCs w:val="24"/>
          <w:lang w:val="en-GB"/>
        </w:rPr>
        <w:t xml:space="preserve">in cooperation with </w:t>
      </w:r>
    </w:p>
    <w:p w14:paraId="33BF3710" w14:textId="441BAF99" w:rsidR="00C144A2" w:rsidRPr="008A7BAF" w:rsidRDefault="003F03AF" w:rsidP="00C144A2">
      <w:pPr>
        <w:jc w:val="center"/>
        <w:rPr>
          <w:rFonts w:ascii="Palatino Linotype" w:hAnsi="Palatino Linotype"/>
          <w:color w:val="000000" w:themeColor="text1"/>
          <w:sz w:val="24"/>
          <w:szCs w:val="24"/>
          <w:lang w:val="en-GB"/>
        </w:rPr>
      </w:pPr>
      <w:r w:rsidRPr="008A7BAF">
        <w:rPr>
          <w:rFonts w:ascii="Palatino Linotype" w:hAnsi="Palatino Linotype"/>
          <w:color w:val="000000" w:themeColor="text1"/>
          <w:sz w:val="24"/>
          <w:szCs w:val="24"/>
          <w:lang w:val="en-GB"/>
        </w:rPr>
        <w:t xml:space="preserve">Slovenian Social Science Association and </w:t>
      </w:r>
      <w:r w:rsidR="00C144A2" w:rsidRPr="008A7BAF">
        <w:rPr>
          <w:rFonts w:ascii="Palatino Linotype" w:hAnsi="Palatino Linotype"/>
          <w:color w:val="000000" w:themeColor="text1"/>
          <w:sz w:val="24"/>
          <w:szCs w:val="24"/>
          <w:lang w:val="en-GB"/>
        </w:rPr>
        <w:t xml:space="preserve">ISA Junior Sociologists Network </w:t>
      </w:r>
    </w:p>
    <w:p w14:paraId="4AD6879C" w14:textId="713FC477" w:rsidR="002A7867" w:rsidRPr="008A7BAF" w:rsidRDefault="002A7867" w:rsidP="002A7867">
      <w:pPr>
        <w:jc w:val="center"/>
        <w:rPr>
          <w:rFonts w:ascii="Palatino Linotype" w:hAnsi="Palatino Linotype"/>
          <w:i/>
          <w:color w:val="000000" w:themeColor="text1"/>
          <w:sz w:val="24"/>
          <w:szCs w:val="24"/>
          <w:lang w:val="en-GB"/>
        </w:rPr>
      </w:pPr>
      <w:r w:rsidRPr="008A7BAF">
        <w:rPr>
          <w:rFonts w:ascii="Palatino Linotype" w:hAnsi="Palatino Linotype"/>
          <w:i/>
          <w:color w:val="000000" w:themeColor="text1"/>
          <w:sz w:val="24"/>
          <w:szCs w:val="24"/>
          <w:lang w:val="en-GB"/>
        </w:rPr>
        <w:t xml:space="preserve">cordially invite you to submit paper proposals </w:t>
      </w:r>
      <w:r w:rsidR="003A1EA8" w:rsidRPr="008A7BAF">
        <w:rPr>
          <w:rFonts w:ascii="Palatino Linotype" w:hAnsi="Palatino Linotype"/>
          <w:i/>
          <w:color w:val="000000" w:themeColor="text1"/>
          <w:sz w:val="24"/>
          <w:szCs w:val="24"/>
          <w:lang w:val="en-GB"/>
        </w:rPr>
        <w:t>for</w:t>
      </w:r>
      <w:r w:rsidRPr="008A7BAF">
        <w:rPr>
          <w:rFonts w:ascii="Palatino Linotype" w:hAnsi="Palatino Linotype"/>
          <w:i/>
          <w:color w:val="000000" w:themeColor="text1"/>
          <w:sz w:val="24"/>
          <w:szCs w:val="24"/>
          <w:lang w:val="en-GB"/>
        </w:rPr>
        <w:t xml:space="preserve"> the</w:t>
      </w:r>
      <w:r w:rsidR="003A1EA8" w:rsidRPr="008A7BAF">
        <w:rPr>
          <w:rFonts w:ascii="Palatino Linotype" w:hAnsi="Palatino Linotype"/>
          <w:i/>
          <w:color w:val="000000" w:themeColor="text1"/>
          <w:sz w:val="24"/>
          <w:szCs w:val="24"/>
          <w:lang w:val="en-GB"/>
        </w:rPr>
        <w:t xml:space="preserve"> </w:t>
      </w:r>
    </w:p>
    <w:p w14:paraId="231D48BC" w14:textId="77777777" w:rsidR="002A7867" w:rsidRPr="008A7BAF" w:rsidRDefault="002A7867" w:rsidP="002A7867">
      <w:pPr>
        <w:jc w:val="center"/>
        <w:rPr>
          <w:rFonts w:ascii="Palatino Linotype" w:hAnsi="Palatino Linotype"/>
          <w:color w:val="000000" w:themeColor="text1"/>
          <w:sz w:val="24"/>
          <w:szCs w:val="24"/>
          <w:lang w:val="en-GB"/>
        </w:rPr>
      </w:pPr>
    </w:p>
    <w:p w14:paraId="75B2A106" w14:textId="431FC8C4" w:rsidR="003A1EA8" w:rsidRPr="008A7BAF" w:rsidRDefault="003A1EA8" w:rsidP="002A7867">
      <w:pPr>
        <w:jc w:val="center"/>
        <w:rPr>
          <w:rFonts w:ascii="Palatino Linotype" w:hAnsi="Palatino Linotype"/>
          <w:b/>
          <w:color w:val="000000" w:themeColor="text1"/>
          <w:sz w:val="32"/>
          <w:szCs w:val="24"/>
          <w:lang w:val="en-GB"/>
        </w:rPr>
      </w:pPr>
      <w:r w:rsidRPr="008A7BAF">
        <w:rPr>
          <w:rFonts w:ascii="Palatino Linotype" w:hAnsi="Palatino Linotype"/>
          <w:b/>
          <w:color w:val="000000" w:themeColor="text1"/>
          <w:sz w:val="32"/>
          <w:szCs w:val="24"/>
          <w:lang w:val="en-GB"/>
        </w:rPr>
        <w:t>1</w:t>
      </w:r>
      <w:r w:rsidR="00F57474" w:rsidRPr="008A7BAF">
        <w:rPr>
          <w:rFonts w:ascii="Palatino Linotype" w:hAnsi="Palatino Linotype"/>
          <w:b/>
          <w:color w:val="000000" w:themeColor="text1"/>
          <w:sz w:val="32"/>
          <w:szCs w:val="24"/>
          <w:lang w:val="en-GB"/>
        </w:rPr>
        <w:t>3</w:t>
      </w:r>
      <w:r w:rsidRPr="008A7BAF">
        <w:rPr>
          <w:rFonts w:ascii="Palatino Linotype" w:hAnsi="Palatino Linotype"/>
          <w:b/>
          <w:color w:val="000000" w:themeColor="text1"/>
          <w:sz w:val="32"/>
          <w:szCs w:val="24"/>
          <w:vertAlign w:val="superscript"/>
          <w:lang w:val="en-GB"/>
        </w:rPr>
        <w:t>th</w:t>
      </w:r>
      <w:r w:rsidRPr="008A7BAF">
        <w:rPr>
          <w:rFonts w:ascii="Palatino Linotype" w:hAnsi="Palatino Linotype"/>
          <w:b/>
          <w:color w:val="000000" w:themeColor="text1"/>
          <w:sz w:val="32"/>
          <w:szCs w:val="24"/>
          <w:lang w:val="en-GB"/>
        </w:rPr>
        <w:t xml:space="preserve"> Slovenian Social Science Conference</w:t>
      </w:r>
    </w:p>
    <w:p w14:paraId="677BF671" w14:textId="5424631C" w:rsidR="00F57474" w:rsidRPr="008A7BAF" w:rsidRDefault="00A27063" w:rsidP="00F57474">
      <w:pPr>
        <w:jc w:val="center"/>
        <w:rPr>
          <w:rFonts w:ascii="Palatino Linotype" w:hAnsi="Palatino Linotype"/>
          <w:b/>
          <w:i/>
          <w:iCs/>
          <w:color w:val="000000" w:themeColor="text1"/>
          <w:sz w:val="32"/>
          <w:szCs w:val="24"/>
          <w:lang w:val="en-GB"/>
        </w:rPr>
      </w:pPr>
      <w:r w:rsidRPr="008A7BAF">
        <w:rPr>
          <w:rFonts w:ascii="Palatino Linotype" w:hAnsi="Palatino Linotype"/>
          <w:b/>
          <w:i/>
          <w:iCs/>
          <w:color w:val="000000" w:themeColor="text1"/>
          <w:sz w:val="32"/>
          <w:szCs w:val="24"/>
          <w:lang w:val="en-GB"/>
        </w:rPr>
        <w:t xml:space="preserve">Digital </w:t>
      </w:r>
      <w:r w:rsidR="00801512" w:rsidRPr="008A7BAF">
        <w:rPr>
          <w:rFonts w:ascii="Palatino Linotype" w:hAnsi="Palatino Linotype"/>
          <w:b/>
          <w:i/>
          <w:iCs/>
          <w:color w:val="000000" w:themeColor="text1"/>
          <w:sz w:val="32"/>
          <w:szCs w:val="24"/>
          <w:lang w:val="en-GB"/>
        </w:rPr>
        <w:t>S</w:t>
      </w:r>
      <w:r w:rsidRPr="008A7BAF">
        <w:rPr>
          <w:rFonts w:ascii="Palatino Linotype" w:hAnsi="Palatino Linotype"/>
          <w:b/>
          <w:i/>
          <w:iCs/>
          <w:color w:val="000000" w:themeColor="text1"/>
          <w:sz w:val="32"/>
          <w:szCs w:val="24"/>
          <w:lang w:val="en-GB"/>
        </w:rPr>
        <w:t>ociety</w:t>
      </w:r>
      <w:r w:rsidR="00F57474" w:rsidRPr="008A7BAF">
        <w:rPr>
          <w:rFonts w:ascii="Palatino Linotype" w:hAnsi="Palatino Linotype"/>
          <w:b/>
          <w:i/>
          <w:iCs/>
          <w:color w:val="000000" w:themeColor="text1"/>
          <w:sz w:val="32"/>
          <w:szCs w:val="24"/>
          <w:lang w:val="en-GB"/>
        </w:rPr>
        <w:t xml:space="preserve"> </w:t>
      </w:r>
      <w:r w:rsidRPr="008A7BAF">
        <w:rPr>
          <w:rFonts w:ascii="Palatino Linotype" w:hAnsi="Palatino Linotype"/>
          <w:b/>
          <w:i/>
          <w:iCs/>
          <w:color w:val="000000" w:themeColor="text1"/>
          <w:sz w:val="32"/>
          <w:szCs w:val="24"/>
          <w:lang w:val="en-GB"/>
        </w:rPr>
        <w:t xml:space="preserve">and </w:t>
      </w:r>
      <w:r w:rsidR="00801512" w:rsidRPr="008A7BAF">
        <w:rPr>
          <w:rFonts w:ascii="Palatino Linotype" w:hAnsi="Palatino Linotype"/>
          <w:b/>
          <w:i/>
          <w:iCs/>
          <w:color w:val="000000" w:themeColor="text1"/>
          <w:sz w:val="32"/>
          <w:szCs w:val="24"/>
          <w:lang w:val="en-GB"/>
        </w:rPr>
        <w:t>S</w:t>
      </w:r>
      <w:r w:rsidRPr="008A7BAF">
        <w:rPr>
          <w:rFonts w:ascii="Palatino Linotype" w:hAnsi="Palatino Linotype"/>
          <w:b/>
          <w:i/>
          <w:iCs/>
          <w:color w:val="000000" w:themeColor="text1"/>
          <w:sz w:val="32"/>
          <w:szCs w:val="24"/>
          <w:lang w:val="en-GB"/>
        </w:rPr>
        <w:t xml:space="preserve">ustainability </w:t>
      </w:r>
    </w:p>
    <w:p w14:paraId="6915F096" w14:textId="5082CA30" w:rsidR="003D6629" w:rsidRPr="008A7BAF" w:rsidRDefault="00F57474" w:rsidP="002A7867">
      <w:pPr>
        <w:jc w:val="center"/>
        <w:rPr>
          <w:rFonts w:ascii="Palatino Linotype" w:hAnsi="Palatino Linotype"/>
          <w:i/>
          <w:iCs/>
          <w:color w:val="000000" w:themeColor="text1"/>
          <w:sz w:val="28"/>
          <w:lang w:val="en-GB"/>
        </w:rPr>
      </w:pPr>
      <w:r w:rsidRPr="008A7BAF">
        <w:rPr>
          <w:rFonts w:ascii="Palatino Linotype" w:hAnsi="Palatino Linotype"/>
          <w:i/>
          <w:iCs/>
          <w:color w:val="000000" w:themeColor="text1"/>
          <w:sz w:val="28"/>
          <w:lang w:val="en-GB"/>
        </w:rPr>
        <w:t>November</w:t>
      </w:r>
      <w:r w:rsidR="003D6629" w:rsidRPr="008A7BAF">
        <w:rPr>
          <w:rFonts w:ascii="Palatino Linotype" w:hAnsi="Palatino Linotype"/>
          <w:i/>
          <w:iCs/>
          <w:color w:val="000000" w:themeColor="text1"/>
          <w:sz w:val="28"/>
          <w:lang w:val="en-GB"/>
        </w:rPr>
        <w:t xml:space="preserve"> </w:t>
      </w:r>
      <w:r w:rsidR="00E221C4" w:rsidRPr="008A7BAF">
        <w:rPr>
          <w:rFonts w:ascii="Palatino Linotype" w:hAnsi="Palatino Linotype"/>
          <w:i/>
          <w:iCs/>
          <w:color w:val="000000" w:themeColor="text1"/>
          <w:sz w:val="28"/>
          <w:lang w:val="en-GB"/>
        </w:rPr>
        <w:t>11</w:t>
      </w:r>
      <w:r w:rsidR="001322EA" w:rsidRPr="008A7BAF">
        <w:rPr>
          <w:rFonts w:ascii="Palatino Linotype" w:hAnsi="Palatino Linotype"/>
          <w:i/>
          <w:iCs/>
          <w:color w:val="000000" w:themeColor="text1"/>
          <w:sz w:val="28"/>
          <w:lang w:val="en-GB"/>
        </w:rPr>
        <w:t>-</w:t>
      </w:r>
      <w:r w:rsidR="00E221C4" w:rsidRPr="008A7BAF">
        <w:rPr>
          <w:rFonts w:ascii="Palatino Linotype" w:hAnsi="Palatino Linotype"/>
          <w:i/>
          <w:iCs/>
          <w:color w:val="000000" w:themeColor="text1"/>
          <w:sz w:val="28"/>
          <w:lang w:val="en-GB"/>
        </w:rPr>
        <w:t>13</w:t>
      </w:r>
      <w:r w:rsidR="005C37D7" w:rsidRPr="008A7BAF">
        <w:rPr>
          <w:rFonts w:ascii="Palatino Linotype" w:hAnsi="Palatino Linotype"/>
          <w:i/>
          <w:iCs/>
          <w:color w:val="000000" w:themeColor="text1"/>
          <w:sz w:val="28"/>
          <w:lang w:val="en-GB"/>
        </w:rPr>
        <w:t>, 202</w:t>
      </w:r>
      <w:r w:rsidRPr="008A7BAF">
        <w:rPr>
          <w:rFonts w:ascii="Palatino Linotype" w:hAnsi="Palatino Linotype"/>
          <w:i/>
          <w:iCs/>
          <w:color w:val="000000" w:themeColor="text1"/>
          <w:sz w:val="28"/>
          <w:lang w:val="en-GB"/>
        </w:rPr>
        <w:t>1</w:t>
      </w:r>
    </w:p>
    <w:p w14:paraId="09BBA022" w14:textId="01D2565F" w:rsidR="003D6629" w:rsidRPr="008A7BAF" w:rsidRDefault="003D6629" w:rsidP="003D6629">
      <w:pPr>
        <w:pStyle w:val="CommentText"/>
        <w:rPr>
          <w:rFonts w:ascii="Palatino Linotype" w:hAnsi="Palatino Linotype"/>
          <w:color w:val="000000" w:themeColor="text1"/>
          <w:sz w:val="24"/>
          <w:szCs w:val="24"/>
          <w:lang w:val="en-GB"/>
        </w:rPr>
      </w:pPr>
    </w:p>
    <w:p w14:paraId="2AAAFEDE" w14:textId="77777777" w:rsidR="00F57474" w:rsidRPr="008A7BAF" w:rsidRDefault="00F57474" w:rsidP="003D6629">
      <w:pPr>
        <w:pStyle w:val="CommentText"/>
        <w:rPr>
          <w:rFonts w:ascii="Palatino Linotype" w:hAnsi="Palatino Linotype"/>
          <w:color w:val="000000" w:themeColor="text1"/>
          <w:sz w:val="24"/>
          <w:szCs w:val="24"/>
          <w:lang w:val="en-GB"/>
        </w:rPr>
      </w:pPr>
    </w:p>
    <w:p w14:paraId="2D491435" w14:textId="15653001" w:rsidR="009B733E" w:rsidRPr="008A7BAF" w:rsidRDefault="009B733E" w:rsidP="009B733E">
      <w:pPr>
        <w:pStyle w:val="CommentText"/>
        <w:rPr>
          <w:rFonts w:ascii="Palatino Linotype" w:hAnsi="Palatino Linotype"/>
          <w:i/>
          <w:iCs/>
          <w:color w:val="000000" w:themeColor="text1"/>
          <w:sz w:val="24"/>
          <w:szCs w:val="24"/>
          <w:lang w:val="en-GB"/>
        </w:rPr>
      </w:pPr>
      <w:r w:rsidRPr="008A7BAF">
        <w:rPr>
          <w:rFonts w:ascii="Palatino Linotype" w:hAnsi="Palatino Linotype"/>
          <w:i/>
          <w:iCs/>
          <w:color w:val="000000" w:themeColor="text1"/>
          <w:sz w:val="24"/>
          <w:szCs w:val="24"/>
          <w:lang w:val="en-GB"/>
        </w:rPr>
        <w:t>Keynote speaker</w:t>
      </w:r>
      <w:r w:rsidR="0020313C" w:rsidRPr="008A7BAF">
        <w:rPr>
          <w:rFonts w:ascii="Palatino Linotype" w:hAnsi="Palatino Linotype"/>
          <w:i/>
          <w:iCs/>
          <w:color w:val="000000" w:themeColor="text1"/>
          <w:sz w:val="24"/>
          <w:szCs w:val="24"/>
          <w:lang w:val="en-GB"/>
        </w:rPr>
        <w:t>s</w:t>
      </w:r>
      <w:r w:rsidRPr="008A7BAF">
        <w:rPr>
          <w:rFonts w:ascii="Palatino Linotype" w:hAnsi="Palatino Linotype"/>
          <w:i/>
          <w:iCs/>
          <w:color w:val="000000" w:themeColor="text1"/>
          <w:sz w:val="24"/>
          <w:szCs w:val="24"/>
          <w:lang w:val="en-GB"/>
        </w:rPr>
        <w:t xml:space="preserve">: </w:t>
      </w:r>
    </w:p>
    <w:p w14:paraId="50B1F97C" w14:textId="0E99FD27" w:rsidR="00B95A9F" w:rsidRPr="008A7BAF" w:rsidRDefault="0020313C" w:rsidP="009B733E">
      <w:pPr>
        <w:pStyle w:val="CommentText"/>
        <w:jc w:val="center"/>
        <w:rPr>
          <w:rFonts w:ascii="Palatino Linotype" w:hAnsi="Palatino Linotype"/>
          <w:color w:val="000000" w:themeColor="text1"/>
          <w:sz w:val="24"/>
          <w:szCs w:val="24"/>
          <w:lang w:val="en-GB"/>
        </w:rPr>
      </w:pPr>
      <w:r w:rsidRPr="008A7BAF">
        <w:rPr>
          <w:rFonts w:ascii="Palatino Linotype" w:hAnsi="Palatino Linotype"/>
          <w:b/>
          <w:bCs/>
          <w:color w:val="000000" w:themeColor="text1"/>
          <w:sz w:val="24"/>
          <w:szCs w:val="24"/>
          <w:lang w:val="en-GB"/>
        </w:rPr>
        <w:t xml:space="preserve">Assoc. Prof. </w:t>
      </w:r>
      <w:proofErr w:type="spellStart"/>
      <w:r w:rsidRPr="008A7BAF">
        <w:rPr>
          <w:rFonts w:ascii="Palatino Linotype" w:hAnsi="Palatino Linotype"/>
          <w:b/>
          <w:bCs/>
          <w:color w:val="000000" w:themeColor="text1"/>
          <w:sz w:val="24"/>
          <w:szCs w:val="24"/>
          <w:lang w:val="en-GB"/>
        </w:rPr>
        <w:t>Dr.</w:t>
      </w:r>
      <w:proofErr w:type="spellEnd"/>
      <w:r w:rsidRPr="008A7BAF">
        <w:rPr>
          <w:rFonts w:ascii="Palatino Linotype" w:hAnsi="Palatino Linotype"/>
          <w:b/>
          <w:bCs/>
          <w:color w:val="000000" w:themeColor="text1"/>
          <w:sz w:val="24"/>
          <w:szCs w:val="24"/>
          <w:lang w:val="en-GB"/>
        </w:rPr>
        <w:t xml:space="preserve"> Igor </w:t>
      </w:r>
      <w:proofErr w:type="spellStart"/>
      <w:r w:rsidRPr="008A7BAF">
        <w:rPr>
          <w:rFonts w:ascii="Palatino Linotype" w:hAnsi="Palatino Linotype"/>
          <w:b/>
          <w:bCs/>
          <w:color w:val="000000" w:themeColor="text1"/>
          <w:sz w:val="24"/>
          <w:szCs w:val="24"/>
          <w:lang w:val="en-GB"/>
        </w:rPr>
        <w:t>Perko</w:t>
      </w:r>
      <w:proofErr w:type="spellEnd"/>
      <w:r w:rsidR="009B733E" w:rsidRPr="008A7BAF">
        <w:rPr>
          <w:rFonts w:ascii="Palatino Linotype" w:hAnsi="Palatino Linotype"/>
          <w:color w:val="000000" w:themeColor="text1"/>
          <w:sz w:val="24"/>
          <w:szCs w:val="24"/>
          <w:lang w:val="en-GB"/>
        </w:rPr>
        <w:t xml:space="preserve">, </w:t>
      </w:r>
      <w:r w:rsidR="00B95A9F" w:rsidRPr="008A7BAF">
        <w:rPr>
          <w:rFonts w:ascii="Palatino Linotype" w:hAnsi="Palatino Linotype"/>
          <w:color w:val="000000" w:themeColor="text1"/>
          <w:sz w:val="24"/>
          <w:szCs w:val="24"/>
          <w:lang w:val="en-GB"/>
        </w:rPr>
        <w:t>University of Maribor, Slovenia</w:t>
      </w:r>
    </w:p>
    <w:p w14:paraId="44918550" w14:textId="3138E580" w:rsidR="00801512" w:rsidRPr="008A7BAF" w:rsidRDefault="00801512" w:rsidP="009B733E">
      <w:pPr>
        <w:pStyle w:val="CommentText"/>
        <w:jc w:val="center"/>
        <w:rPr>
          <w:rFonts w:ascii="Palatino Linotype" w:hAnsi="Palatino Linotype"/>
          <w:color w:val="000000" w:themeColor="text1"/>
          <w:sz w:val="24"/>
          <w:szCs w:val="24"/>
          <w:lang w:val="en-GB"/>
        </w:rPr>
      </w:pPr>
      <w:proofErr w:type="spellStart"/>
      <w:r w:rsidRPr="008A7BAF">
        <w:rPr>
          <w:rFonts w:ascii="Palatino Linotype" w:hAnsi="Palatino Linotype"/>
          <w:b/>
          <w:bCs/>
          <w:color w:val="000000" w:themeColor="text1"/>
          <w:sz w:val="24"/>
          <w:szCs w:val="24"/>
          <w:lang w:val="en-GB"/>
        </w:rPr>
        <w:t>Dr.</w:t>
      </w:r>
      <w:proofErr w:type="spellEnd"/>
      <w:r w:rsidRPr="008A7BAF">
        <w:rPr>
          <w:rFonts w:ascii="Palatino Linotype" w:hAnsi="Palatino Linotype"/>
          <w:b/>
          <w:bCs/>
          <w:color w:val="000000" w:themeColor="text1"/>
          <w:sz w:val="24"/>
          <w:szCs w:val="24"/>
          <w:lang w:val="en-GB"/>
        </w:rPr>
        <w:t xml:space="preserve"> </w:t>
      </w:r>
      <w:proofErr w:type="spellStart"/>
      <w:r w:rsidRPr="008A7BAF">
        <w:rPr>
          <w:rFonts w:ascii="Palatino Linotype" w:hAnsi="Palatino Linotype"/>
          <w:b/>
          <w:bCs/>
          <w:color w:val="000000" w:themeColor="text1"/>
          <w:sz w:val="24"/>
          <w:szCs w:val="24"/>
          <w:lang w:val="en-GB"/>
        </w:rPr>
        <w:t>Dražen</w:t>
      </w:r>
      <w:proofErr w:type="spellEnd"/>
      <w:r w:rsidRPr="008A7BAF">
        <w:rPr>
          <w:rFonts w:ascii="Palatino Linotype" w:hAnsi="Palatino Linotype"/>
          <w:b/>
          <w:bCs/>
          <w:color w:val="000000" w:themeColor="text1"/>
          <w:sz w:val="24"/>
          <w:szCs w:val="24"/>
          <w:lang w:val="en-GB"/>
        </w:rPr>
        <w:t xml:space="preserve"> </w:t>
      </w:r>
      <w:proofErr w:type="spellStart"/>
      <w:r w:rsidRPr="008A7BAF">
        <w:rPr>
          <w:rFonts w:ascii="Palatino Linotype" w:hAnsi="Palatino Linotype"/>
          <w:b/>
          <w:bCs/>
          <w:color w:val="000000" w:themeColor="text1"/>
          <w:sz w:val="24"/>
          <w:szCs w:val="24"/>
          <w:lang w:val="en-GB"/>
        </w:rPr>
        <w:t>Simleša</w:t>
      </w:r>
      <w:proofErr w:type="spellEnd"/>
      <w:r w:rsidRPr="008A7BAF">
        <w:rPr>
          <w:rFonts w:ascii="Palatino Linotype" w:hAnsi="Palatino Linotype"/>
          <w:color w:val="000000" w:themeColor="text1"/>
          <w:sz w:val="24"/>
          <w:szCs w:val="24"/>
          <w:lang w:val="en-GB"/>
        </w:rPr>
        <w:t>, Institute of Social Sciences Ivo Pilar, Croatia</w:t>
      </w:r>
    </w:p>
    <w:p w14:paraId="76D8D39F" w14:textId="3142A889" w:rsidR="009B733E" w:rsidRPr="008A7BAF" w:rsidRDefault="009B733E" w:rsidP="003D6629">
      <w:pPr>
        <w:pStyle w:val="CommentText"/>
        <w:rPr>
          <w:rFonts w:ascii="Palatino Linotype" w:hAnsi="Palatino Linotype"/>
          <w:color w:val="000000" w:themeColor="text1"/>
          <w:sz w:val="24"/>
          <w:szCs w:val="24"/>
          <w:lang w:val="en-GB"/>
        </w:rPr>
      </w:pPr>
    </w:p>
    <w:p w14:paraId="6548658F" w14:textId="00B9F522" w:rsidR="00E205FB" w:rsidRPr="008A7BAF" w:rsidRDefault="00E205FB" w:rsidP="00E205FB">
      <w:pPr>
        <w:pStyle w:val="CommentText"/>
        <w:jc w:val="center"/>
        <w:rPr>
          <w:rFonts w:ascii="Palatino Linotype" w:hAnsi="Palatino Linotype"/>
          <w:color w:val="000000" w:themeColor="text1"/>
          <w:sz w:val="24"/>
          <w:szCs w:val="24"/>
          <w:lang w:val="en-GB"/>
        </w:rPr>
      </w:pPr>
      <w:r w:rsidRPr="008A7BAF">
        <w:rPr>
          <w:rFonts w:ascii="Palatino Linotype" w:hAnsi="Palatino Linotype"/>
          <w:color w:val="000000" w:themeColor="text1"/>
          <w:sz w:val="24"/>
          <w:szCs w:val="24"/>
          <w:lang w:val="en-GB"/>
        </w:rPr>
        <w:t>Additional keynote speakers may be added later on.</w:t>
      </w:r>
    </w:p>
    <w:p w14:paraId="4042438B" w14:textId="65EF5108" w:rsidR="009B733E" w:rsidRPr="008A7BAF" w:rsidRDefault="009B733E" w:rsidP="003D6629">
      <w:pPr>
        <w:pStyle w:val="CommentText"/>
        <w:rPr>
          <w:rFonts w:ascii="Palatino Linotype" w:hAnsi="Palatino Linotype"/>
          <w:color w:val="000000" w:themeColor="text1"/>
          <w:sz w:val="24"/>
          <w:szCs w:val="24"/>
          <w:lang w:val="en-GB"/>
        </w:rPr>
      </w:pPr>
    </w:p>
    <w:p w14:paraId="7DFAF291" w14:textId="29923452" w:rsidR="003D6629" w:rsidRPr="008A7BAF" w:rsidRDefault="003A1EA8" w:rsidP="003D6629">
      <w:pPr>
        <w:pStyle w:val="CommentText"/>
        <w:jc w:val="both"/>
        <w:rPr>
          <w:rFonts w:ascii="Palatino Linotype" w:hAnsi="Palatino Linotype" w:cs="Mongolian Baiti"/>
          <w:i/>
          <w:color w:val="000000" w:themeColor="text1"/>
          <w:sz w:val="22"/>
          <w:szCs w:val="22"/>
          <w:lang w:val="en-GB"/>
        </w:rPr>
      </w:pPr>
      <w:r w:rsidRPr="008A7BAF">
        <w:rPr>
          <w:rFonts w:ascii="Palatino Linotype" w:hAnsi="Palatino Linotype" w:cs="Mongolian Baiti"/>
          <w:i/>
          <w:color w:val="000000" w:themeColor="text1"/>
          <w:sz w:val="22"/>
          <w:szCs w:val="22"/>
          <w:lang w:val="en-GB"/>
        </w:rPr>
        <w:t>Scope of the Conferences</w:t>
      </w:r>
      <w:r w:rsidR="003D6629" w:rsidRPr="008A7BAF">
        <w:rPr>
          <w:rFonts w:ascii="Palatino Linotype" w:hAnsi="Palatino Linotype" w:cs="Mongolian Baiti"/>
          <w:i/>
          <w:color w:val="000000" w:themeColor="text1"/>
          <w:sz w:val="22"/>
          <w:szCs w:val="22"/>
          <w:lang w:val="en-GB"/>
        </w:rPr>
        <w:t>:</w:t>
      </w:r>
    </w:p>
    <w:p w14:paraId="38ADF4F6" w14:textId="77777777" w:rsidR="00E205FB" w:rsidRPr="008A7BAF" w:rsidRDefault="00E205FB" w:rsidP="00F57474">
      <w:pPr>
        <w:spacing w:line="276" w:lineRule="auto"/>
        <w:jc w:val="both"/>
        <w:rPr>
          <w:rFonts w:ascii="Palatino" w:hAnsi="Palatino"/>
          <w:lang w:val="en-GB"/>
        </w:rPr>
      </w:pPr>
    </w:p>
    <w:p w14:paraId="37F8A4B1" w14:textId="78FDB8F8" w:rsidR="00F57474" w:rsidRPr="008A7BAF" w:rsidRDefault="00F57474" w:rsidP="00F57474">
      <w:pPr>
        <w:spacing w:line="276" w:lineRule="auto"/>
        <w:jc w:val="both"/>
        <w:rPr>
          <w:rFonts w:ascii="Palatino" w:hAnsi="Palatino"/>
          <w:lang w:val="en-GB"/>
        </w:rPr>
      </w:pPr>
      <w:r w:rsidRPr="008A7BAF">
        <w:rPr>
          <w:rFonts w:ascii="Palatino" w:hAnsi="Palatino"/>
          <w:lang w:val="en-GB"/>
        </w:rPr>
        <w:t xml:space="preserve">Addressing the issues of sustainable development in the context of technological advancements seems to be more important than ever. The recent outbreak of the coronavirus has enormously underscored some severe weaknesses of the global social system, revealing contested and incongruent processes of </w:t>
      </w:r>
      <w:r w:rsidRPr="008A7BAF">
        <w:rPr>
          <w:rFonts w:ascii="Palatino" w:hAnsi="Palatino"/>
          <w:lang w:val="en-GB"/>
        </w:rPr>
        <w:lastRenderedPageBreak/>
        <w:t xml:space="preserve">modernisation. On the one hand, we can observe global economic flows bounded to the ideology praising continuous growth and atomised consumers, which has devastating impacts on the natural environment and social interactions. On the other, we still face the dominance of national authorities preserving their interests despite challenges whose consequences reach far beyond national borders.  </w:t>
      </w:r>
    </w:p>
    <w:p w14:paraId="6FEEB633" w14:textId="53E13064" w:rsidR="00F57474" w:rsidRPr="008A7BAF" w:rsidRDefault="00F57474" w:rsidP="00F57474">
      <w:pPr>
        <w:spacing w:line="276" w:lineRule="auto"/>
        <w:jc w:val="both"/>
        <w:rPr>
          <w:rFonts w:ascii="Palatino" w:hAnsi="Palatino"/>
          <w:lang w:val="en-GB"/>
        </w:rPr>
      </w:pPr>
      <w:r w:rsidRPr="008A7BAF">
        <w:rPr>
          <w:rFonts w:ascii="Palatino" w:hAnsi="Palatino"/>
          <w:lang w:val="en-GB"/>
        </w:rPr>
        <w:t xml:space="preserve">Social and environmental challenges are inextricably intertwined with technological ones. The immense expansion of information, communication and transport technologies has fused the physical, digital and biological worlds, Digitalisation and automatization - based on big data, artificial intelligence, internet of things - have permeated all aspects of society. One can observe exponential technological revolutions, </w:t>
      </w:r>
      <w:r w:rsidR="00801512" w:rsidRPr="008A7BAF">
        <w:rPr>
          <w:rFonts w:ascii="Palatino" w:hAnsi="Palatino"/>
          <w:lang w:val="en-GB"/>
        </w:rPr>
        <w:t>including the rise</w:t>
      </w:r>
      <w:r w:rsidRPr="008A7BAF">
        <w:rPr>
          <w:rFonts w:ascii="Palatino" w:hAnsi="Palatino"/>
          <w:lang w:val="en-GB"/>
        </w:rPr>
        <w:t xml:space="preserve"> intelligent processes, integrated reality, new energy matrix, digital governance, </w:t>
      </w:r>
      <w:proofErr w:type="spellStart"/>
      <w:r w:rsidRPr="008A7BAF">
        <w:rPr>
          <w:rFonts w:ascii="Palatino" w:hAnsi="Palatino"/>
          <w:lang w:val="en-GB"/>
        </w:rPr>
        <w:t>bioprogramming</w:t>
      </w:r>
      <w:proofErr w:type="spellEnd"/>
      <w:r w:rsidRPr="008A7BAF">
        <w:rPr>
          <w:rFonts w:ascii="Palatino" w:hAnsi="Palatino"/>
          <w:lang w:val="en-GB"/>
        </w:rPr>
        <w:t xml:space="preserve"> and </w:t>
      </w:r>
      <w:proofErr w:type="spellStart"/>
      <w:r w:rsidRPr="008A7BAF">
        <w:rPr>
          <w:rFonts w:ascii="Palatino" w:hAnsi="Palatino"/>
          <w:lang w:val="en-GB"/>
        </w:rPr>
        <w:t>neurogamification</w:t>
      </w:r>
      <w:proofErr w:type="spellEnd"/>
      <w:r w:rsidRPr="008A7BAF">
        <w:rPr>
          <w:rFonts w:ascii="Palatino" w:hAnsi="Palatino"/>
          <w:lang w:val="en-GB"/>
        </w:rPr>
        <w:t xml:space="preserve"> </w:t>
      </w:r>
      <w:r w:rsidR="00801512" w:rsidRPr="008A7BAF">
        <w:rPr>
          <w:rFonts w:ascii="Palatino" w:hAnsi="Palatino"/>
          <w:lang w:val="en-GB"/>
        </w:rPr>
        <w:t xml:space="preserve">– </w:t>
      </w:r>
      <w:proofErr w:type="spellStart"/>
      <w:r w:rsidRPr="008A7BAF">
        <w:rPr>
          <w:rFonts w:ascii="Palatino" w:hAnsi="Palatino"/>
          <w:lang w:val="en-GB"/>
        </w:rPr>
        <w:t>refering</w:t>
      </w:r>
      <w:proofErr w:type="spellEnd"/>
      <w:r w:rsidR="00801512" w:rsidRPr="008A7BAF">
        <w:rPr>
          <w:rFonts w:ascii="Palatino" w:hAnsi="Palatino"/>
          <w:lang w:val="en-GB"/>
        </w:rPr>
        <w:t xml:space="preserve"> </w:t>
      </w:r>
      <w:r w:rsidRPr="008A7BAF">
        <w:rPr>
          <w:rFonts w:ascii="Palatino" w:hAnsi="Palatino"/>
          <w:lang w:val="en-GB"/>
        </w:rPr>
        <w:t>to industry and economic development, political actions and governance, cultural encounters or everyday practices of human beings. Technology provides ground-breaking opportunities for development, improve the quality of life, health care, business infrastructure, ease the working conditions, encourage learning and creativity, improve trust towards decision-making institutions, connect people through the means of communication and transport - and encourage synergies between all that listed. However, it also poses severe threats for human society. When it is exploited for purely profit and power-seeking endeavours, it contributes to the existing deterioration of the natural environment and causing ecological disasters. It also deepens the exclusion of population who cannot afford those technologies or lack the skills required to use them, it leads to losing jobs, digital divide, digital illiteracy – and thus providing grounds for exclusivist, narrow-minded thinking among individuals and groups.</w:t>
      </w:r>
    </w:p>
    <w:p w14:paraId="2E6E8BF4" w14:textId="445F758F" w:rsidR="00F57474" w:rsidRPr="008A7BAF" w:rsidRDefault="00F57474" w:rsidP="00F57474">
      <w:pPr>
        <w:spacing w:line="276" w:lineRule="auto"/>
        <w:jc w:val="both"/>
        <w:rPr>
          <w:rFonts w:ascii="Palatino" w:hAnsi="Palatino"/>
          <w:lang w:val="en-GB"/>
        </w:rPr>
      </w:pPr>
      <w:r w:rsidRPr="008A7BAF">
        <w:rPr>
          <w:rFonts w:ascii="Palatino" w:hAnsi="Palatino"/>
          <w:lang w:val="en-GB"/>
        </w:rPr>
        <w:t>There is a mutual dialectical influence between technology and society on which the conference focuses; while digitalisation is causing a great impact on human interactions, cognition, organisations, and institutions – its emergent settings influence back upon the development and implementation of technological innovation within the society</w:t>
      </w:r>
    </w:p>
    <w:p w14:paraId="61FBCDAE" w14:textId="77777777" w:rsidR="00F57474" w:rsidRPr="008A7BAF" w:rsidRDefault="00F57474" w:rsidP="00F57474">
      <w:pPr>
        <w:spacing w:line="276" w:lineRule="auto"/>
        <w:jc w:val="both"/>
        <w:rPr>
          <w:rFonts w:ascii="Palatino" w:hAnsi="Palatino" w:cs="Mongolian Baiti"/>
          <w:color w:val="000000" w:themeColor="text1"/>
          <w:lang w:val="en-GB"/>
        </w:rPr>
      </w:pPr>
      <w:r w:rsidRPr="008A7BAF">
        <w:rPr>
          <w:rFonts w:ascii="Palatino" w:hAnsi="Palatino" w:cs="Mongolian Baiti"/>
          <w:color w:val="000000" w:themeColor="text1"/>
          <w:lang w:val="en-GB"/>
        </w:rPr>
        <w:t>Within the Conference we will deal with these challenges observing them in the interplay among structure, culture and individuals opening a variety of burning issues to be explored. Based on this, our conference shall primarily but not exclusively focus on:</w:t>
      </w:r>
    </w:p>
    <w:p w14:paraId="140E7557" w14:textId="77777777" w:rsidR="00F57474" w:rsidRPr="008A7BAF" w:rsidRDefault="00F57474" w:rsidP="00F57474">
      <w:pPr>
        <w:pStyle w:val="ListParagraph"/>
        <w:numPr>
          <w:ilvl w:val="0"/>
          <w:numId w:val="10"/>
        </w:numPr>
        <w:spacing w:after="0" w:line="276" w:lineRule="auto"/>
        <w:rPr>
          <w:rFonts w:ascii="Palatino" w:hAnsi="Palatino" w:cstheme="minorBidi"/>
          <w:sz w:val="22"/>
          <w:szCs w:val="22"/>
          <w:lang w:val="en-GB"/>
        </w:rPr>
      </w:pPr>
      <w:r w:rsidRPr="008A7BAF">
        <w:rPr>
          <w:rFonts w:ascii="Palatino" w:hAnsi="Palatino" w:cs="Mongolian Baiti"/>
          <w:b/>
          <w:bCs/>
          <w:color w:val="000000" w:themeColor="text1"/>
          <w:sz w:val="22"/>
          <w:szCs w:val="22"/>
          <w:lang w:val="en-GB"/>
        </w:rPr>
        <w:t>Techno-social challenges for sustainable development</w:t>
      </w:r>
      <w:r w:rsidRPr="008A7BAF">
        <w:rPr>
          <w:rFonts w:ascii="Palatino" w:hAnsi="Palatino" w:cs="Mongolian Baiti"/>
          <w:color w:val="000000" w:themeColor="text1"/>
          <w:sz w:val="22"/>
          <w:szCs w:val="22"/>
          <w:lang w:val="en-GB"/>
        </w:rPr>
        <w:t xml:space="preserve">: in terms of dehumanisation, alienation and anomie, social and political instability, fragmentation and polarisation, excessive manipulation, surveillance and repression, deepening inequality and exclusion, accelerating environmental degradation and pollution. </w:t>
      </w:r>
    </w:p>
    <w:p w14:paraId="09B83804" w14:textId="37ADA553" w:rsidR="00F57474" w:rsidRPr="008A7BAF" w:rsidRDefault="00F57474" w:rsidP="00F57474">
      <w:pPr>
        <w:pStyle w:val="ListParagraph"/>
        <w:numPr>
          <w:ilvl w:val="0"/>
          <w:numId w:val="10"/>
        </w:numPr>
        <w:spacing w:after="0" w:line="276" w:lineRule="auto"/>
        <w:rPr>
          <w:rFonts w:ascii="Palatino" w:hAnsi="Palatino"/>
          <w:sz w:val="22"/>
          <w:szCs w:val="22"/>
          <w:lang w:val="en-GB"/>
        </w:rPr>
      </w:pPr>
      <w:r w:rsidRPr="008A7BAF">
        <w:rPr>
          <w:rFonts w:ascii="Palatino" w:hAnsi="Palatino"/>
          <w:b/>
          <w:bCs/>
          <w:sz w:val="22"/>
          <w:szCs w:val="22"/>
          <w:lang w:val="en-GB"/>
        </w:rPr>
        <w:t>Democratic govern</w:t>
      </w:r>
      <w:r w:rsidR="008A7BAF" w:rsidRPr="008A7BAF">
        <w:rPr>
          <w:rFonts w:ascii="Palatino" w:hAnsi="Palatino"/>
          <w:b/>
          <w:bCs/>
          <w:sz w:val="22"/>
          <w:szCs w:val="22"/>
          <w:lang w:val="en-GB"/>
        </w:rPr>
        <w:t>an</w:t>
      </w:r>
      <w:r w:rsidRPr="008A7BAF">
        <w:rPr>
          <w:rFonts w:ascii="Palatino" w:hAnsi="Palatino"/>
          <w:b/>
          <w:bCs/>
          <w:sz w:val="22"/>
          <w:szCs w:val="22"/>
          <w:lang w:val="en-GB"/>
        </w:rPr>
        <w:t>ce and sustainable steering</w:t>
      </w:r>
      <w:r w:rsidRPr="008A7BAF">
        <w:rPr>
          <w:rFonts w:ascii="Palatino" w:hAnsi="Palatino"/>
          <w:sz w:val="22"/>
          <w:szCs w:val="22"/>
          <w:lang w:val="en-GB"/>
        </w:rPr>
        <w:t>: in terms of the governance as politics (expression of different interests, political competition and relations between political actors) as well as to the governance as public policy (creation and implementation of different public policies). Governance as a key social actor in providing a proper normative and regulatory settings enabling not only technological but also sustainable dimensions of society to flourish</w:t>
      </w:r>
    </w:p>
    <w:p w14:paraId="7B49A7C6" w14:textId="77777777" w:rsidR="00F57474" w:rsidRPr="008A7BAF" w:rsidRDefault="00F57474" w:rsidP="00F57474">
      <w:pPr>
        <w:pStyle w:val="ListParagraph"/>
        <w:numPr>
          <w:ilvl w:val="0"/>
          <w:numId w:val="10"/>
        </w:numPr>
        <w:spacing w:after="0" w:line="276" w:lineRule="auto"/>
        <w:rPr>
          <w:rFonts w:ascii="Palatino" w:hAnsi="Palatino"/>
          <w:sz w:val="22"/>
          <w:szCs w:val="22"/>
          <w:lang w:val="en-GB"/>
        </w:rPr>
      </w:pPr>
      <w:r w:rsidRPr="008A7BAF">
        <w:rPr>
          <w:rFonts w:ascii="Palatino" w:hAnsi="Palatino"/>
          <w:b/>
          <w:bCs/>
          <w:sz w:val="22"/>
          <w:szCs w:val="22"/>
          <w:lang w:val="en-GB"/>
        </w:rPr>
        <w:t>Organisational structures and processes</w:t>
      </w:r>
      <w:r w:rsidRPr="008A7BAF">
        <w:rPr>
          <w:rFonts w:ascii="Palatino" w:hAnsi="Palatino"/>
          <w:sz w:val="22"/>
          <w:szCs w:val="22"/>
          <w:lang w:val="en-GB"/>
        </w:rPr>
        <w:t xml:space="preserve"> that encourage technological and social innovations: in terms of companies, NGOs, media, academic institutions etc., which have to enable effective responses to excessive individualisation and the technology related risks. There is a challenge of adapting the organisational processes to the current social and economic problems by creating new jobs, personal wealth, and/or contributing to solidarity</w:t>
      </w:r>
    </w:p>
    <w:p w14:paraId="53B64B38" w14:textId="12976A9F" w:rsidR="00F57474" w:rsidRPr="008A7BAF" w:rsidRDefault="00F57474" w:rsidP="00F57474">
      <w:pPr>
        <w:pStyle w:val="ListParagraph"/>
        <w:numPr>
          <w:ilvl w:val="0"/>
          <w:numId w:val="10"/>
        </w:numPr>
        <w:spacing w:after="0" w:line="276" w:lineRule="auto"/>
        <w:rPr>
          <w:rFonts w:ascii="Palatino" w:hAnsi="Palatino"/>
          <w:sz w:val="22"/>
          <w:szCs w:val="22"/>
          <w:lang w:val="en-GB"/>
        </w:rPr>
      </w:pPr>
      <w:r w:rsidRPr="008A7BAF">
        <w:rPr>
          <w:rFonts w:ascii="Palatino" w:hAnsi="Palatino"/>
          <w:b/>
          <w:bCs/>
          <w:sz w:val="22"/>
          <w:szCs w:val="22"/>
          <w:lang w:val="en-GB"/>
        </w:rPr>
        <w:t>The impacts that digitalisation on individuals:</w:t>
      </w:r>
      <w:r w:rsidRPr="008A7BAF">
        <w:rPr>
          <w:rFonts w:ascii="Palatino" w:hAnsi="Palatino"/>
          <w:sz w:val="22"/>
          <w:szCs w:val="22"/>
          <w:lang w:val="en-GB"/>
        </w:rPr>
        <w:t xml:space="preserve"> in terms of its </w:t>
      </w:r>
      <w:proofErr w:type="spellStart"/>
      <w:r w:rsidRPr="008A7BAF">
        <w:rPr>
          <w:rFonts w:ascii="Palatino" w:hAnsi="Palatino"/>
          <w:sz w:val="22"/>
          <w:szCs w:val="22"/>
          <w:lang w:val="en-GB"/>
        </w:rPr>
        <w:t>affects</w:t>
      </w:r>
      <w:proofErr w:type="spellEnd"/>
      <w:r w:rsidRPr="008A7BAF">
        <w:rPr>
          <w:rFonts w:ascii="Palatino" w:hAnsi="Palatino"/>
          <w:sz w:val="22"/>
          <w:szCs w:val="22"/>
          <w:lang w:val="en-GB"/>
        </w:rPr>
        <w:t xml:space="preserve"> on individuals’ interactions, cognition, attitudes, values, identities, creativity, productivity. There is also a role of digital literacy, learning and reflexivity for individuals’ agency in responsible behaviour, which one should find </w:t>
      </w:r>
      <w:proofErr w:type="spellStart"/>
      <w:r w:rsidRPr="008A7BAF">
        <w:rPr>
          <w:rFonts w:ascii="Palatino" w:hAnsi="Palatino"/>
          <w:sz w:val="22"/>
          <w:szCs w:val="22"/>
          <w:lang w:val="en-GB"/>
        </w:rPr>
        <w:t>inportant</w:t>
      </w:r>
      <w:proofErr w:type="spellEnd"/>
      <w:r w:rsidRPr="008A7BAF">
        <w:rPr>
          <w:rFonts w:ascii="Palatino" w:hAnsi="Palatino"/>
          <w:sz w:val="22"/>
          <w:szCs w:val="22"/>
          <w:lang w:val="en-GB"/>
        </w:rPr>
        <w:t>.</w:t>
      </w:r>
    </w:p>
    <w:p w14:paraId="6772BE3A" w14:textId="77777777" w:rsidR="00F57474" w:rsidRPr="008A7BAF" w:rsidRDefault="00F57474" w:rsidP="003A1EA8">
      <w:pPr>
        <w:jc w:val="both"/>
        <w:rPr>
          <w:rFonts w:ascii="Palatino Linotype" w:hAnsi="Palatino Linotype" w:cs="Mongolian Baiti"/>
          <w:i/>
          <w:color w:val="000000" w:themeColor="text1"/>
          <w:lang w:val="en-GB"/>
        </w:rPr>
      </w:pPr>
    </w:p>
    <w:p w14:paraId="135FDDDA" w14:textId="010A608C" w:rsidR="003A1EA8" w:rsidRPr="008A7BAF" w:rsidRDefault="003A1EA8" w:rsidP="003A1EA8">
      <w:pPr>
        <w:jc w:val="both"/>
        <w:rPr>
          <w:rFonts w:ascii="Palatino Linotype" w:hAnsi="Palatino Linotype" w:cs="Mongolian Baiti"/>
          <w:i/>
          <w:color w:val="000000" w:themeColor="text1"/>
          <w:lang w:val="en-GB"/>
        </w:rPr>
      </w:pPr>
      <w:r w:rsidRPr="008A7BAF">
        <w:rPr>
          <w:rFonts w:ascii="Palatino Linotype" w:hAnsi="Palatino Linotype" w:cs="Mongolian Baiti"/>
          <w:i/>
          <w:color w:val="000000" w:themeColor="text1"/>
          <w:lang w:val="en-GB"/>
        </w:rPr>
        <w:t xml:space="preserve">Contributions addressing </w:t>
      </w:r>
      <w:r w:rsidR="004C0583" w:rsidRPr="008A7BAF">
        <w:rPr>
          <w:rFonts w:ascii="Palatino Linotype" w:hAnsi="Palatino Linotype" w:cs="Mongolian Baiti"/>
          <w:i/>
          <w:color w:val="000000" w:themeColor="text1"/>
          <w:lang w:val="en-GB"/>
        </w:rPr>
        <w:t>these and similar</w:t>
      </w:r>
      <w:r w:rsidRPr="008A7BAF">
        <w:rPr>
          <w:rFonts w:ascii="Palatino Linotype" w:hAnsi="Palatino Linotype" w:cs="Mongolian Baiti"/>
          <w:i/>
          <w:color w:val="000000" w:themeColor="text1"/>
          <w:lang w:val="en-GB"/>
        </w:rPr>
        <w:t xml:space="preserve"> aspects of </w:t>
      </w:r>
      <w:r w:rsidR="008E7646" w:rsidRPr="008A7BAF">
        <w:rPr>
          <w:rFonts w:ascii="Palatino Linotype" w:hAnsi="Palatino Linotype" w:cs="Mongolian Baiti"/>
          <w:i/>
          <w:color w:val="000000" w:themeColor="text1"/>
          <w:lang w:val="en-GB"/>
        </w:rPr>
        <w:t>social transformations</w:t>
      </w:r>
      <w:r w:rsidRPr="008A7BAF">
        <w:rPr>
          <w:rFonts w:ascii="Palatino Linotype" w:hAnsi="Palatino Linotype" w:cs="Mongolian Baiti"/>
          <w:i/>
          <w:color w:val="000000" w:themeColor="text1"/>
          <w:lang w:val="en-GB"/>
        </w:rPr>
        <w:t xml:space="preserve"> are welcome. You may address both Eastern and Western societies, global North or global South, deal with broad comparative perspective, individual case studies, and apply a broad variety of theories</w:t>
      </w:r>
      <w:r w:rsidR="00132181" w:rsidRPr="008A7BAF">
        <w:rPr>
          <w:rFonts w:ascii="Palatino Linotype" w:hAnsi="Palatino Linotype" w:cs="Mongolian Baiti"/>
          <w:i/>
          <w:color w:val="000000" w:themeColor="text1"/>
          <w:lang w:val="en-GB"/>
        </w:rPr>
        <w:t xml:space="preserve"> and </w:t>
      </w:r>
      <w:r w:rsidRPr="008A7BAF">
        <w:rPr>
          <w:rFonts w:ascii="Palatino Linotype" w:hAnsi="Palatino Linotype" w:cs="Mongolian Baiti"/>
          <w:i/>
          <w:color w:val="000000" w:themeColor="text1"/>
          <w:lang w:val="en-GB"/>
        </w:rPr>
        <w:t xml:space="preserve">research methods.  </w:t>
      </w:r>
    </w:p>
    <w:p w14:paraId="062683C6" w14:textId="77777777" w:rsidR="00801512" w:rsidRPr="008A7BAF" w:rsidRDefault="00801512" w:rsidP="003A1EA8">
      <w:pPr>
        <w:jc w:val="both"/>
        <w:rPr>
          <w:rFonts w:ascii="Palatino Linotype" w:hAnsi="Palatino Linotype" w:cs="Mongolian Baiti"/>
          <w:i/>
          <w:color w:val="000000" w:themeColor="text1"/>
          <w:lang w:val="en-GB"/>
        </w:rPr>
      </w:pPr>
    </w:p>
    <w:p w14:paraId="7EC655A1" w14:textId="1EDE9A50" w:rsidR="003D6629" w:rsidRPr="008A7BAF" w:rsidRDefault="003D6629" w:rsidP="003D6629">
      <w:pPr>
        <w:spacing w:after="0" w:line="240" w:lineRule="auto"/>
        <w:jc w:val="both"/>
        <w:rPr>
          <w:rFonts w:ascii="Palatino Linotype" w:hAnsi="Palatino Linotype"/>
          <w:b/>
          <w:i/>
          <w:iCs/>
          <w:color w:val="000000" w:themeColor="text1"/>
          <w:lang w:val="en-GB"/>
        </w:rPr>
      </w:pPr>
      <w:r w:rsidRPr="008A7BAF">
        <w:rPr>
          <w:rFonts w:ascii="Palatino Linotype" w:hAnsi="Palatino Linotype"/>
          <w:b/>
          <w:i/>
          <w:iCs/>
          <w:color w:val="000000" w:themeColor="text1"/>
          <w:lang w:val="en-GB"/>
        </w:rPr>
        <w:t>Abstract, language, and submission:</w:t>
      </w:r>
    </w:p>
    <w:p w14:paraId="19CFFDA6" w14:textId="0D4A237F" w:rsidR="003D6629" w:rsidRPr="008A7BAF" w:rsidRDefault="003D6629" w:rsidP="003D6629">
      <w:pPr>
        <w:spacing w:after="0" w:line="240" w:lineRule="auto"/>
        <w:jc w:val="both"/>
        <w:rPr>
          <w:rFonts w:ascii="Palatino Linotype" w:hAnsi="Palatino Linotype"/>
          <w:color w:val="000000" w:themeColor="text1"/>
          <w:lang w:val="en-GB"/>
        </w:rPr>
      </w:pPr>
      <w:r w:rsidRPr="008A7BAF">
        <w:rPr>
          <w:rFonts w:ascii="Palatino Linotype" w:hAnsi="Palatino Linotype"/>
          <w:color w:val="000000" w:themeColor="text1"/>
          <w:lang w:val="en-GB"/>
        </w:rPr>
        <w:t xml:space="preserve">The organizers invite theoretically or empirically grounded papers on the above topics. Special consideration will be given to empirically grounded papers, either comparative or country-based. The language of the abstracts, the papers and the conference will be English. Abstracts should be </w:t>
      </w:r>
      <w:r w:rsidR="00E1740D" w:rsidRPr="008A7BAF">
        <w:rPr>
          <w:rFonts w:ascii="Palatino Linotype" w:hAnsi="Palatino Linotype"/>
          <w:color w:val="000000" w:themeColor="text1"/>
          <w:lang w:val="en-GB"/>
        </w:rPr>
        <w:t>no more than</w:t>
      </w:r>
      <w:r w:rsidRPr="008A7BAF">
        <w:rPr>
          <w:rFonts w:ascii="Palatino Linotype" w:hAnsi="Palatino Linotype"/>
          <w:color w:val="000000" w:themeColor="text1"/>
          <w:lang w:val="en-GB"/>
        </w:rPr>
        <w:t xml:space="preserve"> 400 words</w:t>
      </w:r>
      <w:r w:rsidR="00E1740D" w:rsidRPr="008A7BAF">
        <w:rPr>
          <w:rFonts w:ascii="Palatino Linotype" w:hAnsi="Palatino Linotype"/>
          <w:color w:val="000000" w:themeColor="text1"/>
          <w:lang w:val="en-GB"/>
        </w:rPr>
        <w:t xml:space="preserve"> long. They </w:t>
      </w:r>
      <w:r w:rsidRPr="008A7BAF">
        <w:rPr>
          <w:rFonts w:ascii="Palatino Linotype" w:hAnsi="Palatino Linotype"/>
          <w:color w:val="000000" w:themeColor="text1"/>
          <w:lang w:val="en-GB"/>
        </w:rPr>
        <w:t xml:space="preserve">should be accompanied by the name(s) of the author(s), his/her/their affiliation(s) and e-mail(s). </w:t>
      </w:r>
    </w:p>
    <w:p w14:paraId="3D837923" w14:textId="77CB07DB" w:rsidR="0066038D" w:rsidRPr="008A7BAF" w:rsidRDefault="0066038D" w:rsidP="003D6629">
      <w:pPr>
        <w:spacing w:after="0" w:line="240" w:lineRule="auto"/>
        <w:jc w:val="both"/>
        <w:rPr>
          <w:rFonts w:ascii="Palatino Linotype" w:hAnsi="Palatino Linotype"/>
          <w:color w:val="000000" w:themeColor="text1"/>
          <w:lang w:val="en-GB"/>
        </w:rPr>
      </w:pPr>
    </w:p>
    <w:p w14:paraId="48631124" w14:textId="16339CB1" w:rsidR="0066038D" w:rsidRPr="008A7BAF" w:rsidRDefault="0066038D" w:rsidP="0066038D">
      <w:pPr>
        <w:spacing w:after="0" w:line="240" w:lineRule="auto"/>
        <w:jc w:val="both"/>
        <w:rPr>
          <w:rFonts w:ascii="Palatino Linotype" w:hAnsi="Palatino Linotype"/>
          <w:lang w:val="en-GB"/>
        </w:rPr>
      </w:pPr>
      <w:r w:rsidRPr="008A7BAF">
        <w:rPr>
          <w:rFonts w:ascii="Palatino Linotype" w:hAnsi="Palatino Linotype"/>
          <w:lang w:val="en-GB"/>
        </w:rPr>
        <w:t xml:space="preserve">The </w:t>
      </w:r>
      <w:r w:rsidRPr="008A7BAF">
        <w:rPr>
          <w:rFonts w:ascii="Palatino Linotype" w:hAnsi="Palatino Linotype"/>
          <w:b/>
          <w:i/>
          <w:lang w:val="en-GB"/>
        </w:rPr>
        <w:t>processes of abstract submission</w:t>
      </w:r>
      <w:r w:rsidRPr="008A7BAF">
        <w:rPr>
          <w:rFonts w:ascii="Palatino Linotype" w:hAnsi="Palatino Linotype"/>
          <w:lang w:val="en-GB"/>
        </w:rPr>
        <w:t xml:space="preserve"> and acceptance will be managed using the </w:t>
      </w:r>
      <w:hyperlink r:id="rId10" w:history="1">
        <w:r w:rsidRPr="008A7BAF">
          <w:rPr>
            <w:rStyle w:val="Hyperlink"/>
            <w:rFonts w:ascii="Palatino Linotype" w:hAnsi="Palatino Linotype"/>
            <w:b/>
            <w:bCs/>
            <w:lang w:val="en-GB"/>
          </w:rPr>
          <w:t>online platform</w:t>
        </w:r>
      </w:hyperlink>
      <w:r w:rsidRPr="008A7BAF">
        <w:rPr>
          <w:rFonts w:ascii="Palatino Linotype" w:hAnsi="Palatino Linotype"/>
          <w:color w:val="000000" w:themeColor="text1"/>
          <w:lang w:val="en-GB"/>
        </w:rPr>
        <w:t xml:space="preserve">. Please make sure you initially create an account for yourself on the conference </w:t>
      </w:r>
      <w:r w:rsidRPr="008A7BAF">
        <w:rPr>
          <w:rFonts w:ascii="Palatino Linotype" w:hAnsi="Palatino Linotype"/>
          <w:lang w:val="en-GB"/>
        </w:rPr>
        <w:t xml:space="preserve">platform and choose the status of </w:t>
      </w:r>
      <w:r w:rsidRPr="008A7BAF">
        <w:rPr>
          <w:rFonts w:ascii="Palatino Linotype" w:hAnsi="Palatino Linotype"/>
          <w:i/>
          <w:lang w:val="en-GB"/>
        </w:rPr>
        <w:t>Author</w:t>
      </w:r>
      <w:r w:rsidRPr="008A7BAF">
        <w:rPr>
          <w:rFonts w:ascii="Palatino Linotype" w:hAnsi="Palatino Linotype"/>
          <w:lang w:val="en-GB"/>
        </w:rPr>
        <w:t xml:space="preserve"> in the process</w:t>
      </w:r>
      <w:r w:rsidR="000C04E4" w:rsidRPr="008A7BAF">
        <w:rPr>
          <w:rFonts w:ascii="Palatino Linotype" w:hAnsi="Palatino Linotype"/>
          <w:lang w:val="en-GB"/>
        </w:rPr>
        <w:t xml:space="preserve">: </w:t>
      </w:r>
      <w:hyperlink r:id="rId11" w:history="1">
        <w:r w:rsidR="000C04E4" w:rsidRPr="008A7BAF">
          <w:rPr>
            <w:rStyle w:val="Hyperlink"/>
            <w:rFonts w:ascii="Palatino Linotype" w:hAnsi="Palatino Linotype"/>
            <w:lang w:val="en-GB"/>
          </w:rPr>
          <w:t>https://conference.fuds.si/</w:t>
        </w:r>
      </w:hyperlink>
      <w:r w:rsidR="000C04E4" w:rsidRPr="008A7BAF">
        <w:rPr>
          <w:rFonts w:ascii="Palatino Linotype" w:hAnsi="Palatino Linotype"/>
          <w:lang w:val="en-GB"/>
        </w:rPr>
        <w:t>.</w:t>
      </w:r>
    </w:p>
    <w:p w14:paraId="502678C1" w14:textId="6EF353E9" w:rsidR="00DE00C7" w:rsidRPr="008A7BAF" w:rsidRDefault="00DE00C7" w:rsidP="0066038D">
      <w:pPr>
        <w:spacing w:after="0" w:line="240" w:lineRule="auto"/>
        <w:jc w:val="both"/>
        <w:rPr>
          <w:rFonts w:ascii="Palatino Linotype" w:hAnsi="Palatino Linotype"/>
          <w:lang w:val="en-GB"/>
        </w:rPr>
      </w:pPr>
    </w:p>
    <w:p w14:paraId="5D2ADD36" w14:textId="69B1505F" w:rsidR="00AD1B6C" w:rsidRPr="008A7BAF" w:rsidRDefault="00DE00C7" w:rsidP="00E14F0D">
      <w:pPr>
        <w:jc w:val="both"/>
        <w:rPr>
          <w:lang w:val="en-GB"/>
        </w:rPr>
      </w:pPr>
      <w:r w:rsidRPr="008A7BAF">
        <w:rPr>
          <w:rFonts w:ascii="Palatino Linotype" w:hAnsi="Palatino Linotype"/>
          <w:b/>
          <w:i/>
          <w:lang w:val="en-GB"/>
        </w:rPr>
        <w:t>Publication</w:t>
      </w:r>
      <w:r w:rsidR="00F64932" w:rsidRPr="008A7BAF">
        <w:rPr>
          <w:rFonts w:ascii="Palatino Linotype" w:hAnsi="Palatino Linotype"/>
          <w:b/>
          <w:i/>
          <w:lang w:val="en-GB"/>
        </w:rPr>
        <w:t xml:space="preserve"> of the papers</w:t>
      </w:r>
      <w:r w:rsidRPr="008A7BAF">
        <w:rPr>
          <w:rFonts w:ascii="Palatino Linotype" w:hAnsi="Palatino Linotype"/>
          <w:i/>
          <w:lang w:val="en-GB"/>
        </w:rPr>
        <w:t xml:space="preserve">: </w:t>
      </w:r>
      <w:r w:rsidRPr="008A7BAF">
        <w:rPr>
          <w:rFonts w:ascii="Palatino Linotype" w:hAnsi="Palatino Linotype"/>
          <w:lang w:val="en-GB"/>
        </w:rPr>
        <w:t xml:space="preserve">Full papers based on the conference presentations submitted </w:t>
      </w:r>
      <w:r w:rsidR="00801512" w:rsidRPr="008A7BAF">
        <w:rPr>
          <w:rFonts w:ascii="Palatino Linotype" w:hAnsi="Palatino Linotype"/>
          <w:lang w:val="en-GB"/>
        </w:rPr>
        <w:t>before December 14, 2021</w:t>
      </w:r>
      <w:r w:rsidRPr="008A7BAF">
        <w:rPr>
          <w:rFonts w:ascii="Palatino Linotype" w:hAnsi="Palatino Linotype"/>
          <w:lang w:val="en-GB"/>
        </w:rPr>
        <w:t xml:space="preserve"> </w:t>
      </w:r>
      <w:r w:rsidR="00801512" w:rsidRPr="008A7BAF">
        <w:rPr>
          <w:rFonts w:ascii="Palatino Linotype" w:hAnsi="Palatino Linotype"/>
          <w:lang w:val="en-GB"/>
        </w:rPr>
        <w:t>(</w:t>
      </w:r>
      <w:proofErr w:type="gramStart"/>
      <w:r w:rsidR="00801512" w:rsidRPr="008A7BAF">
        <w:rPr>
          <w:rFonts w:ascii="Palatino Linotype" w:hAnsi="Palatino Linotype"/>
          <w:lang w:val="en-GB"/>
        </w:rPr>
        <w:t>i.e.</w:t>
      </w:r>
      <w:proofErr w:type="gramEnd"/>
      <w:r w:rsidR="00801512" w:rsidRPr="008A7BAF">
        <w:rPr>
          <w:rFonts w:ascii="Palatino Linotype" w:hAnsi="Palatino Linotype"/>
          <w:lang w:val="en-GB"/>
        </w:rPr>
        <w:t xml:space="preserve"> no more than </w:t>
      </w:r>
      <w:r w:rsidRPr="008A7BAF">
        <w:rPr>
          <w:rFonts w:ascii="Palatino Linotype" w:hAnsi="Palatino Linotype"/>
          <w:lang w:val="en-GB"/>
        </w:rPr>
        <w:t>one month after the conference</w:t>
      </w:r>
      <w:r w:rsidR="00801512" w:rsidRPr="008A7BAF">
        <w:rPr>
          <w:rFonts w:ascii="Palatino Linotype" w:hAnsi="Palatino Linotype"/>
          <w:lang w:val="en-GB"/>
        </w:rPr>
        <w:t>)</w:t>
      </w:r>
      <w:r w:rsidRPr="008A7BAF">
        <w:rPr>
          <w:rFonts w:ascii="Palatino Linotype" w:hAnsi="Palatino Linotype"/>
          <w:lang w:val="en-GB"/>
        </w:rPr>
        <w:t xml:space="preserve"> </w:t>
      </w:r>
      <w:r w:rsidR="00801512" w:rsidRPr="008A7BAF">
        <w:rPr>
          <w:rFonts w:ascii="Palatino Linotype" w:hAnsi="Palatino Linotype"/>
          <w:lang w:val="en-GB"/>
        </w:rPr>
        <w:t xml:space="preserve">of acceptable quality </w:t>
      </w:r>
      <w:r w:rsidRPr="008A7BAF">
        <w:rPr>
          <w:rFonts w:ascii="Palatino Linotype" w:hAnsi="Palatino Linotype"/>
          <w:lang w:val="en-GB"/>
        </w:rPr>
        <w:t xml:space="preserve">will be </w:t>
      </w:r>
      <w:r w:rsidR="00801512" w:rsidRPr="008A7BAF">
        <w:rPr>
          <w:rFonts w:ascii="Palatino Linotype" w:hAnsi="Palatino Linotype"/>
          <w:lang w:val="en-GB"/>
        </w:rPr>
        <w:t>published</w:t>
      </w:r>
      <w:r w:rsidR="00F64932" w:rsidRPr="008A7BAF">
        <w:rPr>
          <w:rFonts w:ascii="Palatino Linotype" w:hAnsi="Palatino Linotype"/>
          <w:lang w:val="en-GB"/>
        </w:rPr>
        <w:t xml:space="preserve"> in a</w:t>
      </w:r>
      <w:r w:rsidR="001564B6" w:rsidRPr="008A7BAF">
        <w:rPr>
          <w:rFonts w:ascii="Palatino Linotype" w:hAnsi="Palatino Linotype"/>
          <w:lang w:val="en-GB"/>
        </w:rPr>
        <w:t>n</w:t>
      </w:r>
      <w:r w:rsidR="00F64932" w:rsidRPr="008A7BAF">
        <w:rPr>
          <w:rFonts w:ascii="Palatino Linotype" w:hAnsi="Palatino Linotype"/>
          <w:lang w:val="en-GB"/>
        </w:rPr>
        <w:t xml:space="preserve"> edited </w:t>
      </w:r>
      <w:r w:rsidR="001564B6" w:rsidRPr="008A7BAF">
        <w:rPr>
          <w:rFonts w:ascii="Palatino Linotype" w:hAnsi="Palatino Linotype"/>
          <w:lang w:val="en-GB"/>
        </w:rPr>
        <w:t xml:space="preserve">book </w:t>
      </w:r>
      <w:r w:rsidR="00F64932" w:rsidRPr="008A7BAF">
        <w:rPr>
          <w:rFonts w:ascii="Palatino Linotype" w:hAnsi="Palatino Linotype"/>
          <w:lang w:val="en-GB"/>
        </w:rPr>
        <w:t>or in an edited volume of an international scientific journal</w:t>
      </w:r>
      <w:r w:rsidR="00801512" w:rsidRPr="008A7BAF">
        <w:rPr>
          <w:rFonts w:ascii="Palatino Linotype" w:hAnsi="Palatino Linotype"/>
          <w:lang w:val="en-GB"/>
        </w:rPr>
        <w:t xml:space="preserve"> </w:t>
      </w:r>
      <w:r w:rsidR="00AD1B6C" w:rsidRPr="008A7BAF">
        <w:rPr>
          <w:rFonts w:ascii="Palatino Linotype" w:hAnsi="Palatino Linotype"/>
          <w:i/>
          <w:iCs/>
          <w:lang w:val="en-GB"/>
        </w:rPr>
        <w:t xml:space="preserve">Research in Social Change </w:t>
      </w:r>
      <w:r w:rsidR="00E14F0D" w:rsidRPr="008A7BAF">
        <w:rPr>
          <w:rFonts w:ascii="Palatino Linotype" w:hAnsi="Palatino Linotype"/>
          <w:i/>
          <w:iCs/>
          <w:lang w:val="en-GB"/>
        </w:rPr>
        <w:t xml:space="preserve">– RSC </w:t>
      </w:r>
      <w:r w:rsidR="00801512" w:rsidRPr="008A7BAF">
        <w:rPr>
          <w:rFonts w:ascii="Palatino Linotype" w:hAnsi="Palatino Linotype"/>
          <w:lang w:val="en-GB"/>
        </w:rPr>
        <w:t>(based on the topic and the author’s preferences)</w:t>
      </w:r>
      <w:r w:rsidR="00F64932" w:rsidRPr="008A7BAF">
        <w:rPr>
          <w:rFonts w:ascii="Palatino Linotype" w:hAnsi="Palatino Linotype"/>
          <w:lang w:val="en-GB"/>
        </w:rPr>
        <w:t xml:space="preserve">. </w:t>
      </w:r>
      <w:r w:rsidR="00E14F0D" w:rsidRPr="008A7BAF">
        <w:rPr>
          <w:rFonts w:ascii="Palatino Linotype" w:hAnsi="Palatino Linotype"/>
          <w:i/>
          <w:iCs/>
          <w:color w:val="000000"/>
          <w:lang w:val="en-GB"/>
        </w:rPr>
        <w:t>RSC</w:t>
      </w:r>
      <w:r w:rsidR="00E14F0D" w:rsidRPr="008A7BAF">
        <w:rPr>
          <w:rFonts w:ascii="Palatino Linotype" w:hAnsi="Palatino Linotype"/>
          <w:color w:val="000000"/>
          <w:lang w:val="en-GB"/>
        </w:rPr>
        <w:t xml:space="preserve"> is an international, peer-reviewed journal published by </w:t>
      </w:r>
      <w:proofErr w:type="spellStart"/>
      <w:r w:rsidR="00E14F0D" w:rsidRPr="008A7BAF">
        <w:rPr>
          <w:rFonts w:ascii="Palatino Linotype" w:hAnsi="Palatino Linotype"/>
          <w:color w:val="000000"/>
          <w:lang w:val="en-GB"/>
        </w:rPr>
        <w:t>Sciendo</w:t>
      </w:r>
      <w:proofErr w:type="spellEnd"/>
      <w:r w:rsidR="00E14F0D" w:rsidRPr="008A7BAF">
        <w:rPr>
          <w:rFonts w:ascii="Palatino Linotype" w:hAnsi="Palatino Linotype"/>
          <w:color w:val="000000"/>
          <w:lang w:val="en-GB"/>
        </w:rPr>
        <w:t xml:space="preserve"> that welcomes contributions for the 2021 volume. Interested conference participants can submit the prepared articles even before the conference following the </w:t>
      </w:r>
      <w:hyperlink r:id="rId12" w:history="1">
        <w:r w:rsidR="00E14F0D" w:rsidRPr="008A7BAF">
          <w:rPr>
            <w:rStyle w:val="Hyperlink"/>
            <w:rFonts w:ascii="Palatino Linotype" w:hAnsi="Palatino Linotype"/>
            <w:lang w:val="en-GB"/>
          </w:rPr>
          <w:t>instructions on the official RSC website</w:t>
        </w:r>
      </w:hyperlink>
      <w:r w:rsidR="00E14F0D" w:rsidRPr="008A7BAF">
        <w:rPr>
          <w:rFonts w:ascii="Palatino Linotype" w:hAnsi="Palatino Linotype"/>
          <w:color w:val="000000"/>
          <w:lang w:val="en-GB"/>
        </w:rPr>
        <w:t>. The accepted, peer-reviewed, papers will be published free of charge.</w:t>
      </w:r>
    </w:p>
    <w:p w14:paraId="7DC8418E" w14:textId="77777777" w:rsidR="0066038D" w:rsidRPr="008A7BAF" w:rsidRDefault="0066038D" w:rsidP="0066038D">
      <w:pPr>
        <w:pStyle w:val="Bezformatowania"/>
        <w:rPr>
          <w:rFonts w:ascii="Palatino Linotype" w:hAnsi="Palatino Linotype"/>
          <w:b/>
          <w:i/>
          <w:iCs/>
          <w:sz w:val="22"/>
          <w:szCs w:val="22"/>
          <w:lang w:val="en-GB"/>
        </w:rPr>
      </w:pPr>
      <w:r w:rsidRPr="008A7BAF">
        <w:rPr>
          <w:rFonts w:ascii="Palatino Linotype" w:hAnsi="Palatino Linotype"/>
          <w:b/>
          <w:i/>
          <w:iCs/>
          <w:sz w:val="22"/>
          <w:szCs w:val="22"/>
          <w:lang w:val="en-GB"/>
        </w:rPr>
        <w:t>Organizing institutions:</w:t>
      </w:r>
    </w:p>
    <w:p w14:paraId="0687E64A" w14:textId="77777777" w:rsidR="0066038D" w:rsidRPr="008A7BAF" w:rsidRDefault="0066038D" w:rsidP="0066038D">
      <w:pPr>
        <w:pStyle w:val="ListParagraph"/>
        <w:widowControl w:val="0"/>
        <w:numPr>
          <w:ilvl w:val="0"/>
          <w:numId w:val="4"/>
        </w:numPr>
        <w:autoSpaceDE w:val="0"/>
        <w:autoSpaceDN w:val="0"/>
        <w:adjustRightInd w:val="0"/>
        <w:spacing w:after="0"/>
        <w:rPr>
          <w:sz w:val="22"/>
          <w:szCs w:val="22"/>
          <w:lang w:val="en-GB"/>
        </w:rPr>
      </w:pPr>
      <w:r w:rsidRPr="008A7BAF">
        <w:rPr>
          <w:sz w:val="22"/>
          <w:szCs w:val="22"/>
          <w:lang w:val="en-GB"/>
        </w:rPr>
        <w:t>Slovenian National Committee of the UNESCO Management of Social Transformations Programme (MOST)</w:t>
      </w:r>
    </w:p>
    <w:p w14:paraId="269A688C" w14:textId="77777777" w:rsidR="0066038D" w:rsidRPr="008A7BAF" w:rsidRDefault="0066038D" w:rsidP="0066038D">
      <w:pPr>
        <w:pStyle w:val="ListParagraph"/>
        <w:widowControl w:val="0"/>
        <w:numPr>
          <w:ilvl w:val="0"/>
          <w:numId w:val="4"/>
        </w:numPr>
        <w:autoSpaceDE w:val="0"/>
        <w:autoSpaceDN w:val="0"/>
        <w:adjustRightInd w:val="0"/>
        <w:spacing w:after="0"/>
        <w:rPr>
          <w:sz w:val="22"/>
          <w:szCs w:val="22"/>
          <w:lang w:val="en-GB"/>
        </w:rPr>
      </w:pPr>
      <w:r w:rsidRPr="008A7BAF">
        <w:rPr>
          <w:sz w:val="22"/>
          <w:szCs w:val="22"/>
          <w:lang w:val="en-GB"/>
        </w:rPr>
        <w:t xml:space="preserve">School of Advanced Social Studies / </w:t>
      </w:r>
      <w:proofErr w:type="spellStart"/>
      <w:r w:rsidRPr="008A7BAF">
        <w:rPr>
          <w:sz w:val="22"/>
          <w:szCs w:val="22"/>
          <w:lang w:val="en-GB"/>
        </w:rPr>
        <w:t>Fakulteta</w:t>
      </w:r>
      <w:proofErr w:type="spellEnd"/>
      <w:r w:rsidRPr="008A7BAF">
        <w:rPr>
          <w:sz w:val="22"/>
          <w:szCs w:val="22"/>
          <w:lang w:val="en-GB"/>
        </w:rPr>
        <w:t xml:space="preserve"> za </w:t>
      </w:r>
      <w:proofErr w:type="spellStart"/>
      <w:r w:rsidRPr="008A7BAF">
        <w:rPr>
          <w:sz w:val="22"/>
          <w:szCs w:val="22"/>
          <w:lang w:val="en-GB"/>
        </w:rPr>
        <w:t>uporabne</w:t>
      </w:r>
      <w:proofErr w:type="spellEnd"/>
      <w:r w:rsidRPr="008A7BAF">
        <w:rPr>
          <w:sz w:val="22"/>
          <w:szCs w:val="22"/>
          <w:lang w:val="en-GB"/>
        </w:rPr>
        <w:t xml:space="preserve"> </w:t>
      </w:r>
      <w:proofErr w:type="spellStart"/>
      <w:r w:rsidRPr="008A7BAF">
        <w:rPr>
          <w:sz w:val="22"/>
          <w:szCs w:val="22"/>
          <w:lang w:val="en-GB"/>
        </w:rPr>
        <w:t>družbene</w:t>
      </w:r>
      <w:proofErr w:type="spellEnd"/>
      <w:r w:rsidRPr="008A7BAF">
        <w:rPr>
          <w:sz w:val="22"/>
          <w:szCs w:val="22"/>
          <w:lang w:val="en-GB"/>
        </w:rPr>
        <w:t xml:space="preserve"> </w:t>
      </w:r>
      <w:proofErr w:type="spellStart"/>
      <w:r w:rsidRPr="008A7BAF">
        <w:rPr>
          <w:sz w:val="22"/>
          <w:szCs w:val="22"/>
          <w:lang w:val="en-GB"/>
        </w:rPr>
        <w:t>študije</w:t>
      </w:r>
      <w:proofErr w:type="spellEnd"/>
      <w:r w:rsidRPr="008A7BAF">
        <w:rPr>
          <w:sz w:val="22"/>
          <w:szCs w:val="22"/>
          <w:lang w:val="en-GB"/>
        </w:rPr>
        <w:t xml:space="preserve"> v Novi </w:t>
      </w:r>
      <w:proofErr w:type="spellStart"/>
      <w:r w:rsidRPr="008A7BAF">
        <w:rPr>
          <w:sz w:val="22"/>
          <w:szCs w:val="22"/>
          <w:lang w:val="en-GB"/>
        </w:rPr>
        <w:t>Gorici</w:t>
      </w:r>
      <w:proofErr w:type="spellEnd"/>
    </w:p>
    <w:p w14:paraId="1C732627" w14:textId="77777777" w:rsidR="00F64932" w:rsidRPr="008A7BAF" w:rsidRDefault="00F64932" w:rsidP="00F64932">
      <w:pPr>
        <w:pStyle w:val="ListParagraph"/>
        <w:widowControl w:val="0"/>
        <w:numPr>
          <w:ilvl w:val="0"/>
          <w:numId w:val="4"/>
        </w:numPr>
        <w:autoSpaceDE w:val="0"/>
        <w:autoSpaceDN w:val="0"/>
        <w:adjustRightInd w:val="0"/>
        <w:spacing w:after="0"/>
        <w:rPr>
          <w:color w:val="000000" w:themeColor="text1"/>
          <w:sz w:val="22"/>
          <w:szCs w:val="22"/>
          <w:lang w:val="en-GB"/>
        </w:rPr>
      </w:pPr>
      <w:r w:rsidRPr="008A7BAF">
        <w:rPr>
          <w:color w:val="000000" w:themeColor="text1"/>
          <w:sz w:val="22"/>
          <w:szCs w:val="22"/>
          <w:lang w:val="en-GB"/>
        </w:rPr>
        <w:t>International Sociological Association: Junior Sociologists Network</w:t>
      </w:r>
    </w:p>
    <w:p w14:paraId="0CA9772A" w14:textId="77777777" w:rsidR="0066038D" w:rsidRPr="008A7BAF" w:rsidRDefault="0066038D" w:rsidP="0066038D">
      <w:pPr>
        <w:pStyle w:val="ListParagraph"/>
        <w:widowControl w:val="0"/>
        <w:numPr>
          <w:ilvl w:val="0"/>
          <w:numId w:val="4"/>
        </w:numPr>
        <w:autoSpaceDE w:val="0"/>
        <w:autoSpaceDN w:val="0"/>
        <w:adjustRightInd w:val="0"/>
        <w:spacing w:after="0"/>
        <w:rPr>
          <w:color w:val="000000" w:themeColor="text1"/>
          <w:sz w:val="22"/>
          <w:szCs w:val="22"/>
          <w:lang w:val="en-GB"/>
        </w:rPr>
      </w:pPr>
      <w:r w:rsidRPr="008A7BAF">
        <w:rPr>
          <w:color w:val="000000" w:themeColor="text1"/>
          <w:sz w:val="22"/>
          <w:szCs w:val="22"/>
          <w:lang w:val="en-GB"/>
        </w:rPr>
        <w:t>Slovenian Social Science Association</w:t>
      </w:r>
    </w:p>
    <w:p w14:paraId="18708133" w14:textId="77777777" w:rsidR="0066038D" w:rsidRPr="008A7BAF" w:rsidRDefault="0066038D" w:rsidP="0066038D">
      <w:pPr>
        <w:spacing w:after="0" w:line="240" w:lineRule="auto"/>
        <w:jc w:val="both"/>
        <w:rPr>
          <w:rFonts w:ascii="Palatino Linotype" w:hAnsi="Palatino Linotype"/>
          <w:iCs/>
          <w:lang w:val="en-GB"/>
        </w:rPr>
      </w:pPr>
    </w:p>
    <w:p w14:paraId="2F192D83" w14:textId="77777777" w:rsidR="0066038D" w:rsidRPr="008A7BAF" w:rsidRDefault="0066038D" w:rsidP="0066038D">
      <w:pPr>
        <w:spacing w:after="0" w:line="240" w:lineRule="auto"/>
        <w:rPr>
          <w:rFonts w:ascii="Palatino Linotype" w:hAnsi="Palatino Linotype"/>
          <w:b/>
          <w:bCs/>
          <w:i/>
          <w:iCs/>
          <w:lang w:val="en-GB" w:eastAsia="pl-PL"/>
        </w:rPr>
      </w:pPr>
      <w:r w:rsidRPr="008A7BAF">
        <w:rPr>
          <w:rFonts w:ascii="Palatino Linotype" w:hAnsi="Palatino Linotype"/>
          <w:b/>
          <w:bCs/>
          <w:i/>
          <w:iCs/>
          <w:lang w:val="en-GB" w:eastAsia="pl-PL"/>
        </w:rPr>
        <w:t>Important Deadlines:</w:t>
      </w:r>
    </w:p>
    <w:p w14:paraId="73F3C5F7" w14:textId="0EF45BEE" w:rsidR="0066038D" w:rsidRPr="008A7BAF" w:rsidRDefault="0066038D" w:rsidP="0066038D">
      <w:pPr>
        <w:pStyle w:val="NormalWeb"/>
        <w:shd w:val="clear" w:color="auto" w:fill="FFFFFF"/>
        <w:spacing w:before="0" w:beforeAutospacing="0" w:after="0" w:afterAutospacing="0"/>
        <w:ind w:firstLine="567"/>
        <w:jc w:val="both"/>
        <w:textAlignment w:val="baseline"/>
        <w:rPr>
          <w:rFonts w:ascii="Palatino Linotype" w:hAnsi="Palatino Linotype"/>
          <w:color w:val="000000"/>
          <w:sz w:val="22"/>
          <w:szCs w:val="22"/>
          <w:lang w:val="en-GB"/>
        </w:rPr>
      </w:pPr>
      <w:r w:rsidRPr="008A7BAF">
        <w:rPr>
          <w:rFonts w:ascii="Palatino Linotype" w:hAnsi="Palatino Linotype"/>
          <w:color w:val="000000"/>
          <w:sz w:val="22"/>
          <w:szCs w:val="22"/>
          <w:bdr w:val="none" w:sz="0" w:space="0" w:color="auto" w:frame="1"/>
          <w:lang w:val="en-GB"/>
        </w:rPr>
        <w:t>Deadline for submitting paper proposals (max. 400 words) – </w:t>
      </w:r>
      <w:r w:rsidR="00A763AA" w:rsidRPr="00A763AA">
        <w:rPr>
          <w:rFonts w:ascii="Palatino Linotype" w:hAnsi="Palatino Linotype"/>
          <w:b/>
          <w:bCs/>
          <w:color w:val="000000"/>
          <w:sz w:val="22"/>
          <w:szCs w:val="22"/>
          <w:bdr w:val="none" w:sz="0" w:space="0" w:color="auto" w:frame="1"/>
          <w:lang w:val="en-GB"/>
        </w:rPr>
        <w:t xml:space="preserve">extended till </w:t>
      </w:r>
      <w:r w:rsidR="00A763AA" w:rsidRPr="00A763AA">
        <w:rPr>
          <w:rStyle w:val="Strong"/>
          <w:rFonts w:ascii="Palatino Linotype" w:hAnsi="Palatino Linotype"/>
          <w:sz w:val="22"/>
          <w:szCs w:val="22"/>
          <w:bdr w:val="none" w:sz="0" w:space="0" w:color="auto" w:frame="1"/>
          <w:lang w:val="en-GB"/>
        </w:rPr>
        <w:t>October</w:t>
      </w:r>
      <w:r w:rsidR="00801512" w:rsidRPr="00A763AA">
        <w:rPr>
          <w:rStyle w:val="Strong"/>
          <w:rFonts w:ascii="Palatino Linotype" w:hAnsi="Palatino Linotype"/>
          <w:sz w:val="22"/>
          <w:szCs w:val="22"/>
          <w:bdr w:val="none" w:sz="0" w:space="0" w:color="auto" w:frame="1"/>
          <w:lang w:val="en-GB"/>
        </w:rPr>
        <w:t xml:space="preserve"> </w:t>
      </w:r>
      <w:r w:rsidR="00A763AA" w:rsidRPr="00A763AA">
        <w:rPr>
          <w:rStyle w:val="Strong"/>
          <w:rFonts w:ascii="Palatino Linotype" w:hAnsi="Palatino Linotype"/>
          <w:sz w:val="22"/>
          <w:szCs w:val="22"/>
          <w:bdr w:val="none" w:sz="0" w:space="0" w:color="auto" w:frame="1"/>
          <w:lang w:val="en-GB"/>
        </w:rPr>
        <w:t>11</w:t>
      </w:r>
      <w:r w:rsidR="00801512" w:rsidRPr="00A763AA">
        <w:rPr>
          <w:rStyle w:val="Strong"/>
          <w:rFonts w:ascii="Palatino Linotype" w:hAnsi="Palatino Linotype"/>
          <w:sz w:val="22"/>
          <w:szCs w:val="22"/>
          <w:bdr w:val="none" w:sz="0" w:space="0" w:color="auto" w:frame="1"/>
          <w:lang w:val="en-GB"/>
        </w:rPr>
        <w:t>, 2021</w:t>
      </w:r>
    </w:p>
    <w:p w14:paraId="69FE8A97" w14:textId="6B96F369" w:rsidR="0066038D" w:rsidRPr="008A7BAF" w:rsidRDefault="0066038D" w:rsidP="0066038D">
      <w:pPr>
        <w:pStyle w:val="NormalWeb"/>
        <w:shd w:val="clear" w:color="auto" w:fill="FFFFFF"/>
        <w:spacing w:before="0" w:beforeAutospacing="0" w:after="0" w:afterAutospacing="0"/>
        <w:ind w:firstLine="567"/>
        <w:jc w:val="both"/>
        <w:textAlignment w:val="baseline"/>
        <w:rPr>
          <w:rFonts w:ascii="Palatino Linotype" w:hAnsi="Palatino Linotype"/>
          <w:color w:val="000000"/>
          <w:sz w:val="22"/>
          <w:szCs w:val="22"/>
          <w:lang w:val="en-GB"/>
        </w:rPr>
      </w:pPr>
      <w:r w:rsidRPr="008A7BAF">
        <w:rPr>
          <w:rFonts w:ascii="Palatino Linotype" w:hAnsi="Palatino Linotype"/>
          <w:color w:val="000000"/>
          <w:sz w:val="22"/>
          <w:szCs w:val="22"/>
          <w:bdr w:val="none" w:sz="0" w:space="0" w:color="auto" w:frame="1"/>
          <w:lang w:val="en-GB"/>
        </w:rPr>
        <w:t>Notification of paper acceptance –</w:t>
      </w:r>
      <w:r w:rsidRPr="008A7BAF">
        <w:rPr>
          <w:rStyle w:val="apple-converted-space"/>
          <w:rFonts w:ascii="Palatino Linotype" w:hAnsi="Palatino Linotype"/>
          <w:color w:val="000000"/>
          <w:sz w:val="22"/>
          <w:szCs w:val="22"/>
          <w:bdr w:val="none" w:sz="0" w:space="0" w:color="auto" w:frame="1"/>
          <w:lang w:val="en-GB"/>
        </w:rPr>
        <w:t> </w:t>
      </w:r>
      <w:r w:rsidR="00A763AA">
        <w:rPr>
          <w:rFonts w:ascii="Palatino Linotype" w:hAnsi="Palatino Linotype"/>
          <w:color w:val="000000"/>
          <w:sz w:val="22"/>
          <w:szCs w:val="22"/>
          <w:bdr w:val="none" w:sz="0" w:space="0" w:color="auto" w:frame="1"/>
          <w:lang w:val="en-GB"/>
        </w:rPr>
        <w:t>before October 15</w:t>
      </w:r>
      <w:r w:rsidR="00801512" w:rsidRPr="008A7BAF">
        <w:rPr>
          <w:rFonts w:ascii="Palatino Linotype" w:hAnsi="Palatino Linotype"/>
          <w:color w:val="000000"/>
          <w:sz w:val="22"/>
          <w:szCs w:val="22"/>
          <w:bdr w:val="none" w:sz="0" w:space="0" w:color="auto" w:frame="1"/>
          <w:lang w:val="en-GB"/>
        </w:rPr>
        <w:t>, 2021</w:t>
      </w:r>
    </w:p>
    <w:p w14:paraId="6517B86B" w14:textId="1253EFEF" w:rsidR="0066038D" w:rsidRPr="008A7BAF" w:rsidRDefault="0066038D" w:rsidP="0066038D">
      <w:pPr>
        <w:spacing w:after="0" w:line="240" w:lineRule="auto"/>
        <w:ind w:firstLine="567"/>
        <w:jc w:val="both"/>
        <w:rPr>
          <w:rStyle w:val="Strong"/>
          <w:rFonts w:ascii="Palatino Linotype" w:hAnsi="Palatino Linotype"/>
          <w:b w:val="0"/>
          <w:bCs w:val="0"/>
          <w:bdr w:val="none" w:sz="0" w:space="0" w:color="auto" w:frame="1"/>
          <w:lang w:val="en-GB"/>
        </w:rPr>
      </w:pPr>
      <w:r w:rsidRPr="008A7BAF">
        <w:rPr>
          <w:rFonts w:ascii="Palatino Linotype" w:hAnsi="Palatino Linotype"/>
          <w:color w:val="000000"/>
          <w:bdr w:val="none" w:sz="0" w:space="0" w:color="auto" w:frame="1"/>
          <w:lang w:val="en-GB"/>
        </w:rPr>
        <w:t>Deadline for registration – </w:t>
      </w:r>
      <w:r w:rsidR="00801512" w:rsidRPr="008A7BAF">
        <w:rPr>
          <w:rStyle w:val="Strong"/>
          <w:rFonts w:ascii="Palatino Linotype" w:hAnsi="Palatino Linotype"/>
          <w:b w:val="0"/>
          <w:bCs w:val="0"/>
          <w:bdr w:val="none" w:sz="0" w:space="0" w:color="auto" w:frame="1"/>
          <w:lang w:val="en-GB"/>
        </w:rPr>
        <w:t>October 25, 2021</w:t>
      </w:r>
    </w:p>
    <w:p w14:paraId="5A0ABA7C" w14:textId="77777777" w:rsidR="0066038D" w:rsidRPr="008A7BAF" w:rsidRDefault="0066038D" w:rsidP="0066038D">
      <w:pPr>
        <w:spacing w:after="0" w:line="240" w:lineRule="auto"/>
        <w:jc w:val="both"/>
        <w:rPr>
          <w:rStyle w:val="Strong"/>
          <w:rFonts w:ascii="Palatino Linotype" w:hAnsi="Palatino Linotype"/>
          <w:b w:val="0"/>
          <w:bCs w:val="0"/>
          <w:bdr w:val="none" w:sz="0" w:space="0" w:color="auto" w:frame="1"/>
          <w:lang w:val="en-GB"/>
        </w:rPr>
      </w:pPr>
    </w:p>
    <w:p w14:paraId="68A10A2D" w14:textId="77777777" w:rsidR="0066038D" w:rsidRPr="008A7BAF" w:rsidRDefault="0066038D" w:rsidP="0066038D">
      <w:pPr>
        <w:pStyle w:val="NormalWeb"/>
        <w:shd w:val="clear" w:color="auto" w:fill="FFFFFF"/>
        <w:spacing w:before="0" w:beforeAutospacing="0" w:after="0" w:afterAutospacing="0"/>
        <w:jc w:val="both"/>
        <w:textAlignment w:val="baseline"/>
        <w:rPr>
          <w:rFonts w:ascii="Palatino Linotype" w:hAnsi="Palatino Linotype"/>
          <w:bCs/>
          <w:i/>
          <w:iCs/>
          <w:color w:val="000000"/>
          <w:sz w:val="22"/>
          <w:szCs w:val="22"/>
          <w:u w:val="single"/>
          <w:lang w:val="en-GB"/>
        </w:rPr>
      </w:pPr>
      <w:r w:rsidRPr="008A7BAF">
        <w:rPr>
          <w:rStyle w:val="Strong"/>
          <w:rFonts w:ascii="Palatino Linotype" w:hAnsi="Palatino Linotype"/>
          <w:bCs w:val="0"/>
          <w:i/>
          <w:iCs/>
          <w:color w:val="000000"/>
          <w:sz w:val="22"/>
          <w:szCs w:val="22"/>
          <w:bdr w:val="none" w:sz="0" w:space="0" w:color="auto" w:frame="1"/>
          <w:lang w:val="en-GB"/>
        </w:rPr>
        <w:t>Conference Fees:</w:t>
      </w:r>
    </w:p>
    <w:p w14:paraId="0510461B" w14:textId="0C0F15D1" w:rsidR="0066038D" w:rsidRPr="008A7BAF" w:rsidRDefault="00801512" w:rsidP="0066038D">
      <w:pPr>
        <w:pStyle w:val="NormalWeb"/>
        <w:shd w:val="clear" w:color="auto" w:fill="FFFFFF"/>
        <w:spacing w:before="0" w:beforeAutospacing="0" w:after="0" w:afterAutospacing="0"/>
        <w:ind w:firstLine="567"/>
        <w:jc w:val="both"/>
        <w:textAlignment w:val="baseline"/>
        <w:rPr>
          <w:rFonts w:ascii="Palatino Linotype" w:hAnsi="Palatino Linotype"/>
          <w:color w:val="000000"/>
          <w:sz w:val="22"/>
          <w:szCs w:val="22"/>
          <w:bdr w:val="none" w:sz="0" w:space="0" w:color="auto" w:frame="1"/>
          <w:lang w:val="en-GB"/>
        </w:rPr>
      </w:pPr>
      <w:r w:rsidRPr="008A7BAF">
        <w:rPr>
          <w:rFonts w:ascii="Palatino Linotype" w:hAnsi="Palatino Linotype"/>
          <w:color w:val="000000"/>
          <w:sz w:val="22"/>
          <w:szCs w:val="22"/>
          <w:bdr w:val="none" w:sz="0" w:space="0" w:color="auto" w:frame="1"/>
          <w:lang w:val="en-GB"/>
        </w:rPr>
        <w:t xml:space="preserve">As the Conference shall take place on-line, </w:t>
      </w:r>
      <w:r w:rsidRPr="008A7BAF">
        <w:rPr>
          <w:rFonts w:ascii="Palatino Linotype" w:hAnsi="Palatino Linotype"/>
          <w:b/>
          <w:bCs/>
          <w:color w:val="000000"/>
          <w:sz w:val="22"/>
          <w:szCs w:val="22"/>
          <w:bdr w:val="none" w:sz="0" w:space="0" w:color="auto" w:frame="1"/>
          <w:lang w:val="en-GB"/>
        </w:rPr>
        <w:t>no fees</w:t>
      </w:r>
      <w:r w:rsidRPr="008A7BAF">
        <w:rPr>
          <w:rFonts w:ascii="Palatino Linotype" w:hAnsi="Palatino Linotype"/>
          <w:color w:val="000000"/>
          <w:sz w:val="22"/>
          <w:szCs w:val="22"/>
          <w:bdr w:val="none" w:sz="0" w:space="0" w:color="auto" w:frame="1"/>
          <w:lang w:val="en-GB"/>
        </w:rPr>
        <w:t xml:space="preserve"> are required!</w:t>
      </w:r>
    </w:p>
    <w:p w14:paraId="2C40A191" w14:textId="77777777" w:rsidR="0066038D" w:rsidRPr="008A7BAF" w:rsidRDefault="0066038D" w:rsidP="0066038D">
      <w:pPr>
        <w:pStyle w:val="NormalWeb"/>
        <w:shd w:val="clear" w:color="auto" w:fill="FFFFFF"/>
        <w:spacing w:before="0" w:beforeAutospacing="0" w:after="0" w:afterAutospacing="0"/>
        <w:jc w:val="both"/>
        <w:textAlignment w:val="baseline"/>
        <w:rPr>
          <w:rStyle w:val="Strong"/>
          <w:rFonts w:ascii="Palatino Linotype" w:hAnsi="Palatino Linotype"/>
          <w:b w:val="0"/>
          <w:bCs w:val="0"/>
          <w:i/>
          <w:iCs/>
          <w:color w:val="000000"/>
          <w:sz w:val="22"/>
          <w:szCs w:val="22"/>
          <w:bdr w:val="none" w:sz="0" w:space="0" w:color="auto" w:frame="1"/>
          <w:shd w:val="clear" w:color="auto" w:fill="FFFFFF"/>
          <w:lang w:val="en-GB"/>
        </w:rPr>
      </w:pPr>
    </w:p>
    <w:p w14:paraId="46830F7E" w14:textId="77777777" w:rsidR="0066038D" w:rsidRPr="008A7BAF" w:rsidRDefault="0066038D" w:rsidP="0066038D">
      <w:pPr>
        <w:pStyle w:val="NormalWeb"/>
        <w:shd w:val="clear" w:color="auto" w:fill="FFFFFF"/>
        <w:spacing w:before="0" w:beforeAutospacing="0" w:after="0" w:afterAutospacing="0"/>
        <w:jc w:val="both"/>
        <w:textAlignment w:val="baseline"/>
        <w:rPr>
          <w:rStyle w:val="Strong"/>
          <w:rFonts w:ascii="Palatino Linotype" w:hAnsi="Palatino Linotype"/>
          <w:i/>
          <w:iCs/>
          <w:color w:val="000000"/>
          <w:sz w:val="22"/>
          <w:szCs w:val="22"/>
          <w:bdr w:val="none" w:sz="0" w:space="0" w:color="auto" w:frame="1"/>
          <w:shd w:val="clear" w:color="auto" w:fill="FFFFFF"/>
          <w:lang w:val="en-GB"/>
        </w:rPr>
      </w:pPr>
      <w:r w:rsidRPr="008A7BAF">
        <w:rPr>
          <w:rStyle w:val="Strong"/>
          <w:rFonts w:ascii="Palatino Linotype" w:hAnsi="Palatino Linotype"/>
          <w:i/>
          <w:iCs/>
          <w:color w:val="000000"/>
          <w:sz w:val="22"/>
          <w:szCs w:val="22"/>
          <w:bdr w:val="none" w:sz="0" w:space="0" w:color="auto" w:frame="1"/>
          <w:shd w:val="clear" w:color="auto" w:fill="FFFFFF"/>
          <w:lang w:val="en-GB"/>
        </w:rPr>
        <w:t xml:space="preserve">Conference venue: </w:t>
      </w:r>
    </w:p>
    <w:p w14:paraId="2CF62A1E" w14:textId="7FAACB9B" w:rsidR="0066038D" w:rsidRPr="008A7BAF" w:rsidRDefault="00801512" w:rsidP="00801512">
      <w:pPr>
        <w:pStyle w:val="NormalWeb"/>
        <w:shd w:val="clear" w:color="auto" w:fill="FFFFFF"/>
        <w:spacing w:before="0" w:beforeAutospacing="0" w:after="0" w:afterAutospacing="0"/>
        <w:ind w:firstLine="708"/>
        <w:jc w:val="both"/>
        <w:textAlignment w:val="baseline"/>
        <w:rPr>
          <w:rStyle w:val="Strong"/>
          <w:rFonts w:ascii="Palatino Linotype" w:hAnsi="Palatino Linotype"/>
          <w:b w:val="0"/>
          <w:color w:val="000000"/>
          <w:sz w:val="22"/>
          <w:szCs w:val="22"/>
          <w:bdr w:val="none" w:sz="0" w:space="0" w:color="auto" w:frame="1"/>
          <w:shd w:val="clear" w:color="auto" w:fill="FFFFFF"/>
          <w:lang w:val="en-GB"/>
        </w:rPr>
      </w:pPr>
      <w:r w:rsidRPr="008A7BAF">
        <w:rPr>
          <w:rStyle w:val="Strong"/>
          <w:rFonts w:ascii="Palatino Linotype" w:hAnsi="Palatino Linotype"/>
          <w:b w:val="0"/>
          <w:color w:val="000000"/>
          <w:sz w:val="22"/>
          <w:szCs w:val="22"/>
          <w:bdr w:val="none" w:sz="0" w:space="0" w:color="auto" w:frame="1"/>
          <w:shd w:val="clear" w:color="auto" w:fill="FFFFFF"/>
          <w:lang w:val="en-GB"/>
        </w:rPr>
        <w:t>ON-LINE EVENT</w:t>
      </w:r>
    </w:p>
    <w:p w14:paraId="1FD2EF0D" w14:textId="4F8841BE" w:rsidR="00524F37" w:rsidRPr="008A7BAF" w:rsidRDefault="00524F37" w:rsidP="008E7646">
      <w:pPr>
        <w:spacing w:after="0" w:line="240" w:lineRule="auto"/>
        <w:ind w:left="567"/>
        <w:jc w:val="both"/>
        <w:rPr>
          <w:rFonts w:ascii="Palatino Linotype" w:hAnsi="Palatino Linotype"/>
          <w:color w:val="000000" w:themeColor="text1"/>
          <w:lang w:val="en-GB"/>
        </w:rPr>
      </w:pPr>
    </w:p>
    <w:p w14:paraId="394EF81B" w14:textId="2590F4BC" w:rsidR="00836CB2" w:rsidRPr="008A7BAF" w:rsidRDefault="00836CB2" w:rsidP="008E7646">
      <w:pPr>
        <w:spacing w:after="0" w:line="240" w:lineRule="auto"/>
        <w:ind w:left="567"/>
        <w:jc w:val="both"/>
        <w:rPr>
          <w:rFonts w:ascii="Palatino Linotype" w:hAnsi="Palatino Linotype"/>
          <w:color w:val="000000" w:themeColor="text1"/>
          <w:lang w:val="en-GB"/>
        </w:rPr>
      </w:pPr>
    </w:p>
    <w:p w14:paraId="45098A5E" w14:textId="77777777" w:rsidR="00836CB2" w:rsidRPr="008A7BAF" w:rsidRDefault="00836CB2" w:rsidP="008E7646">
      <w:pPr>
        <w:spacing w:after="0" w:line="240" w:lineRule="auto"/>
        <w:ind w:left="567"/>
        <w:jc w:val="both"/>
        <w:rPr>
          <w:rFonts w:ascii="Palatino Linotype" w:hAnsi="Palatino Linotype"/>
          <w:color w:val="000000" w:themeColor="text1"/>
          <w:lang w:val="en-GB"/>
        </w:rPr>
      </w:pPr>
    </w:p>
    <w:p w14:paraId="084F092F" w14:textId="45606462" w:rsidR="00524F37" w:rsidRPr="008A7BAF" w:rsidRDefault="00524F37" w:rsidP="007D0D2B">
      <w:pPr>
        <w:spacing w:after="0" w:line="240" w:lineRule="auto"/>
        <w:jc w:val="both"/>
        <w:rPr>
          <w:rFonts w:ascii="Palatino Linotype" w:hAnsi="Palatino Linotype"/>
          <w:color w:val="000000" w:themeColor="text1"/>
          <w:lang w:val="en-GB"/>
        </w:rPr>
      </w:pPr>
      <w:r w:rsidRPr="008A7BAF">
        <w:rPr>
          <w:rFonts w:ascii="Palatino Linotype" w:hAnsi="Palatino Linotype"/>
          <w:color w:val="000000" w:themeColor="text1"/>
          <w:lang w:val="en-GB"/>
        </w:rPr>
        <w:t xml:space="preserve">Prof. </w:t>
      </w:r>
      <w:proofErr w:type="spellStart"/>
      <w:r w:rsidRPr="008A7BAF">
        <w:rPr>
          <w:rFonts w:ascii="Palatino Linotype" w:hAnsi="Palatino Linotype"/>
          <w:color w:val="000000" w:themeColor="text1"/>
          <w:lang w:val="en-GB"/>
        </w:rPr>
        <w:t>Dr.</w:t>
      </w:r>
      <w:proofErr w:type="spellEnd"/>
      <w:r w:rsidRPr="008A7BAF">
        <w:rPr>
          <w:rFonts w:ascii="Palatino Linotype" w:hAnsi="Palatino Linotype"/>
          <w:color w:val="000000" w:themeColor="text1"/>
          <w:lang w:val="en-GB"/>
        </w:rPr>
        <w:t xml:space="preserve"> </w:t>
      </w:r>
      <w:proofErr w:type="spellStart"/>
      <w:r w:rsidRPr="008A7BAF">
        <w:rPr>
          <w:rFonts w:ascii="Palatino Linotype" w:hAnsi="Palatino Linotype"/>
          <w:color w:val="000000" w:themeColor="text1"/>
          <w:lang w:val="en-GB"/>
        </w:rPr>
        <w:t>Borut</w:t>
      </w:r>
      <w:proofErr w:type="spellEnd"/>
      <w:r w:rsidRPr="008A7BAF">
        <w:rPr>
          <w:rFonts w:ascii="Palatino Linotype" w:hAnsi="Palatino Linotype"/>
          <w:color w:val="000000" w:themeColor="text1"/>
          <w:lang w:val="en-GB"/>
        </w:rPr>
        <w:t xml:space="preserve"> </w:t>
      </w:r>
      <w:proofErr w:type="spellStart"/>
      <w:r w:rsidRPr="008A7BAF">
        <w:rPr>
          <w:rFonts w:ascii="Palatino Linotype" w:hAnsi="Palatino Linotype"/>
          <w:color w:val="000000" w:themeColor="text1"/>
          <w:lang w:val="en-GB"/>
        </w:rPr>
        <w:t>Rončević</w:t>
      </w:r>
      <w:proofErr w:type="spellEnd"/>
      <w:r w:rsidRPr="008A7BAF">
        <w:rPr>
          <w:rFonts w:ascii="Palatino Linotype" w:hAnsi="Palatino Linotype"/>
          <w:color w:val="000000" w:themeColor="text1"/>
          <w:lang w:val="en-GB"/>
        </w:rPr>
        <w:tab/>
      </w:r>
      <w:r w:rsidRPr="008A7BAF">
        <w:rPr>
          <w:rFonts w:ascii="Palatino Linotype" w:hAnsi="Palatino Linotype"/>
          <w:color w:val="000000" w:themeColor="text1"/>
          <w:lang w:val="en-GB"/>
        </w:rPr>
        <w:tab/>
      </w:r>
      <w:r w:rsidRPr="008A7BAF">
        <w:rPr>
          <w:rFonts w:ascii="Palatino Linotype" w:hAnsi="Palatino Linotype"/>
          <w:color w:val="000000" w:themeColor="text1"/>
          <w:lang w:val="en-GB"/>
        </w:rPr>
        <w:tab/>
      </w:r>
      <w:r w:rsidRPr="008A7BAF">
        <w:rPr>
          <w:rFonts w:ascii="Palatino Linotype" w:hAnsi="Palatino Linotype"/>
          <w:color w:val="000000" w:themeColor="text1"/>
          <w:lang w:val="en-GB"/>
        </w:rPr>
        <w:tab/>
      </w:r>
      <w:r w:rsidRPr="008A7BAF">
        <w:rPr>
          <w:rFonts w:ascii="Palatino Linotype" w:hAnsi="Palatino Linotype"/>
          <w:color w:val="000000" w:themeColor="text1"/>
          <w:lang w:val="en-GB"/>
        </w:rPr>
        <w:tab/>
      </w:r>
      <w:r w:rsidRPr="008A7BAF">
        <w:rPr>
          <w:rFonts w:ascii="Palatino Linotype" w:hAnsi="Palatino Linotype"/>
          <w:color w:val="000000" w:themeColor="text1"/>
          <w:lang w:val="en-GB"/>
        </w:rPr>
        <w:tab/>
      </w:r>
      <w:r w:rsidRPr="008A7BAF">
        <w:rPr>
          <w:rFonts w:ascii="Palatino Linotype" w:hAnsi="Palatino Linotype"/>
          <w:color w:val="000000" w:themeColor="text1"/>
          <w:lang w:val="en-GB"/>
        </w:rPr>
        <w:tab/>
        <w:t xml:space="preserve">Prof. </w:t>
      </w:r>
      <w:proofErr w:type="spellStart"/>
      <w:r w:rsidRPr="008A7BAF">
        <w:rPr>
          <w:rFonts w:ascii="Palatino Linotype" w:hAnsi="Palatino Linotype"/>
          <w:color w:val="000000" w:themeColor="text1"/>
          <w:lang w:val="en-GB"/>
        </w:rPr>
        <w:t>Dr.</w:t>
      </w:r>
      <w:proofErr w:type="spellEnd"/>
      <w:r w:rsidRPr="008A7BAF">
        <w:rPr>
          <w:rFonts w:ascii="Palatino Linotype" w:hAnsi="Palatino Linotype"/>
          <w:color w:val="000000" w:themeColor="text1"/>
          <w:lang w:val="en-GB"/>
        </w:rPr>
        <w:t xml:space="preserve"> Matej </w:t>
      </w:r>
      <w:proofErr w:type="spellStart"/>
      <w:r w:rsidRPr="008A7BAF">
        <w:rPr>
          <w:rFonts w:ascii="Palatino Linotype" w:hAnsi="Palatino Linotype"/>
          <w:color w:val="000000" w:themeColor="text1"/>
          <w:lang w:val="en-GB"/>
        </w:rPr>
        <w:t>Makarovič</w:t>
      </w:r>
      <w:proofErr w:type="spellEnd"/>
    </w:p>
    <w:p w14:paraId="379E0CDE" w14:textId="676056D4" w:rsidR="00524F37" w:rsidRPr="008A7BAF" w:rsidRDefault="00524F37" w:rsidP="007D0D2B">
      <w:pPr>
        <w:spacing w:after="0" w:line="240" w:lineRule="auto"/>
        <w:jc w:val="both"/>
        <w:rPr>
          <w:rFonts w:ascii="Palatino Linotype" w:hAnsi="Palatino Linotype"/>
          <w:color w:val="000000" w:themeColor="text1"/>
          <w:lang w:val="en-GB"/>
        </w:rPr>
      </w:pPr>
      <w:r w:rsidRPr="008A7BAF">
        <w:rPr>
          <w:rFonts w:ascii="Palatino Linotype" w:hAnsi="Palatino Linotype"/>
          <w:color w:val="000000" w:themeColor="text1"/>
          <w:lang w:val="en-GB"/>
        </w:rPr>
        <w:t>Dean of SASS</w:t>
      </w:r>
      <w:r w:rsidRPr="008A7BAF">
        <w:rPr>
          <w:rFonts w:ascii="Palatino Linotype" w:hAnsi="Palatino Linotype"/>
          <w:color w:val="000000" w:themeColor="text1"/>
          <w:lang w:val="en-GB"/>
        </w:rPr>
        <w:tab/>
      </w:r>
      <w:r w:rsidRPr="008A7BAF">
        <w:rPr>
          <w:rFonts w:ascii="Palatino Linotype" w:hAnsi="Palatino Linotype"/>
          <w:color w:val="000000" w:themeColor="text1"/>
          <w:lang w:val="en-GB"/>
        </w:rPr>
        <w:tab/>
      </w:r>
      <w:r w:rsidRPr="008A7BAF">
        <w:rPr>
          <w:rFonts w:ascii="Palatino Linotype" w:hAnsi="Palatino Linotype"/>
          <w:color w:val="000000" w:themeColor="text1"/>
          <w:lang w:val="en-GB"/>
        </w:rPr>
        <w:tab/>
      </w:r>
      <w:r w:rsidRPr="008A7BAF">
        <w:rPr>
          <w:rFonts w:ascii="Palatino Linotype" w:hAnsi="Palatino Linotype"/>
          <w:color w:val="000000" w:themeColor="text1"/>
          <w:lang w:val="en-GB"/>
        </w:rPr>
        <w:tab/>
      </w:r>
      <w:r w:rsidRPr="008A7BAF">
        <w:rPr>
          <w:rFonts w:ascii="Palatino Linotype" w:hAnsi="Palatino Linotype"/>
          <w:color w:val="000000" w:themeColor="text1"/>
          <w:lang w:val="en-GB"/>
        </w:rPr>
        <w:tab/>
      </w:r>
      <w:r w:rsidRPr="008A7BAF">
        <w:rPr>
          <w:rFonts w:ascii="Palatino Linotype" w:hAnsi="Palatino Linotype"/>
          <w:color w:val="000000" w:themeColor="text1"/>
          <w:lang w:val="en-GB"/>
        </w:rPr>
        <w:tab/>
      </w:r>
      <w:r w:rsidRPr="008A7BAF">
        <w:rPr>
          <w:rFonts w:ascii="Palatino Linotype" w:hAnsi="Palatino Linotype"/>
          <w:color w:val="000000" w:themeColor="text1"/>
          <w:lang w:val="en-GB"/>
        </w:rPr>
        <w:tab/>
      </w:r>
      <w:r w:rsidRPr="008A7BAF">
        <w:rPr>
          <w:rFonts w:ascii="Palatino Linotype" w:hAnsi="Palatino Linotype"/>
          <w:color w:val="000000" w:themeColor="text1"/>
          <w:lang w:val="en-GB"/>
        </w:rPr>
        <w:tab/>
      </w:r>
      <w:r w:rsidRPr="008A7BAF">
        <w:rPr>
          <w:rFonts w:ascii="Palatino Linotype" w:hAnsi="Palatino Linotype"/>
          <w:color w:val="000000" w:themeColor="text1"/>
          <w:lang w:val="en-GB"/>
        </w:rPr>
        <w:tab/>
        <w:t>President of the MOST</w:t>
      </w:r>
    </w:p>
    <w:p w14:paraId="11F7B826" w14:textId="1225DF20" w:rsidR="00524F37" w:rsidRPr="008A7BAF" w:rsidRDefault="00524F37" w:rsidP="007D0D2B">
      <w:pPr>
        <w:spacing w:after="0" w:line="240" w:lineRule="auto"/>
        <w:jc w:val="both"/>
        <w:rPr>
          <w:rFonts w:ascii="Palatino Linotype" w:hAnsi="Palatino Linotype"/>
          <w:color w:val="000000" w:themeColor="text1"/>
          <w:lang w:val="en-GB"/>
        </w:rPr>
      </w:pPr>
      <w:r w:rsidRPr="008A7BAF">
        <w:rPr>
          <w:rFonts w:ascii="Palatino Linotype" w:hAnsi="Palatino Linotype"/>
          <w:color w:val="000000" w:themeColor="text1"/>
          <w:lang w:val="en-GB"/>
        </w:rPr>
        <w:tab/>
      </w:r>
      <w:r w:rsidRPr="008A7BAF">
        <w:rPr>
          <w:rFonts w:ascii="Palatino Linotype" w:hAnsi="Palatino Linotype"/>
          <w:color w:val="000000" w:themeColor="text1"/>
          <w:lang w:val="en-GB"/>
        </w:rPr>
        <w:tab/>
      </w:r>
      <w:r w:rsidRPr="008A7BAF">
        <w:rPr>
          <w:rFonts w:ascii="Palatino Linotype" w:hAnsi="Palatino Linotype"/>
          <w:color w:val="000000" w:themeColor="text1"/>
          <w:lang w:val="en-GB"/>
        </w:rPr>
        <w:tab/>
      </w:r>
      <w:r w:rsidRPr="008A7BAF">
        <w:rPr>
          <w:rFonts w:ascii="Palatino Linotype" w:hAnsi="Palatino Linotype"/>
          <w:color w:val="000000" w:themeColor="text1"/>
          <w:lang w:val="en-GB"/>
        </w:rPr>
        <w:tab/>
      </w:r>
      <w:r w:rsidRPr="008A7BAF">
        <w:rPr>
          <w:rFonts w:ascii="Palatino Linotype" w:hAnsi="Palatino Linotype"/>
          <w:color w:val="000000" w:themeColor="text1"/>
          <w:lang w:val="en-GB"/>
        </w:rPr>
        <w:tab/>
      </w:r>
      <w:r w:rsidRPr="008A7BAF">
        <w:rPr>
          <w:rFonts w:ascii="Palatino Linotype" w:hAnsi="Palatino Linotype"/>
          <w:color w:val="000000" w:themeColor="text1"/>
          <w:lang w:val="en-GB"/>
        </w:rPr>
        <w:tab/>
      </w:r>
      <w:r w:rsidRPr="008A7BAF">
        <w:rPr>
          <w:rFonts w:ascii="Palatino Linotype" w:hAnsi="Palatino Linotype"/>
          <w:color w:val="000000" w:themeColor="text1"/>
          <w:lang w:val="en-GB"/>
        </w:rPr>
        <w:tab/>
      </w:r>
      <w:r w:rsidRPr="008A7BAF">
        <w:rPr>
          <w:rFonts w:ascii="Palatino Linotype" w:hAnsi="Palatino Linotype"/>
          <w:color w:val="000000" w:themeColor="text1"/>
          <w:lang w:val="en-GB"/>
        </w:rPr>
        <w:tab/>
      </w:r>
      <w:r w:rsidRPr="008A7BAF">
        <w:rPr>
          <w:rFonts w:ascii="Palatino Linotype" w:hAnsi="Palatino Linotype"/>
          <w:color w:val="000000" w:themeColor="text1"/>
          <w:lang w:val="en-GB"/>
        </w:rPr>
        <w:tab/>
      </w:r>
      <w:r w:rsidRPr="008A7BAF">
        <w:rPr>
          <w:rFonts w:ascii="Palatino Linotype" w:hAnsi="Palatino Linotype"/>
          <w:color w:val="000000" w:themeColor="text1"/>
          <w:lang w:val="en-GB"/>
        </w:rPr>
        <w:tab/>
        <w:t xml:space="preserve">National Committee at </w:t>
      </w:r>
    </w:p>
    <w:p w14:paraId="75EFF8BA" w14:textId="51ED834C" w:rsidR="00524F37" w:rsidRPr="008A7BAF" w:rsidRDefault="00524F37" w:rsidP="007D0D2B">
      <w:pPr>
        <w:spacing w:after="0" w:line="240" w:lineRule="auto"/>
        <w:jc w:val="both"/>
        <w:rPr>
          <w:rFonts w:ascii="Palatino Linotype" w:hAnsi="Palatino Linotype"/>
          <w:color w:val="000000" w:themeColor="text1"/>
          <w:lang w:val="en-GB"/>
        </w:rPr>
      </w:pPr>
      <w:r w:rsidRPr="008A7BAF">
        <w:rPr>
          <w:rFonts w:ascii="Palatino Linotype" w:hAnsi="Palatino Linotype"/>
          <w:color w:val="000000" w:themeColor="text1"/>
          <w:lang w:val="en-GB"/>
        </w:rPr>
        <w:tab/>
      </w:r>
      <w:r w:rsidRPr="008A7BAF">
        <w:rPr>
          <w:rFonts w:ascii="Palatino Linotype" w:hAnsi="Palatino Linotype"/>
          <w:color w:val="000000" w:themeColor="text1"/>
          <w:lang w:val="en-GB"/>
        </w:rPr>
        <w:tab/>
      </w:r>
      <w:r w:rsidRPr="008A7BAF">
        <w:rPr>
          <w:rFonts w:ascii="Palatino Linotype" w:hAnsi="Palatino Linotype"/>
          <w:color w:val="000000" w:themeColor="text1"/>
          <w:lang w:val="en-GB"/>
        </w:rPr>
        <w:tab/>
      </w:r>
      <w:r w:rsidRPr="008A7BAF">
        <w:rPr>
          <w:rFonts w:ascii="Palatino Linotype" w:hAnsi="Palatino Linotype"/>
          <w:color w:val="000000" w:themeColor="text1"/>
          <w:lang w:val="en-GB"/>
        </w:rPr>
        <w:tab/>
      </w:r>
      <w:r w:rsidRPr="008A7BAF">
        <w:rPr>
          <w:rFonts w:ascii="Palatino Linotype" w:hAnsi="Palatino Linotype"/>
          <w:color w:val="000000" w:themeColor="text1"/>
          <w:lang w:val="en-GB"/>
        </w:rPr>
        <w:tab/>
      </w:r>
      <w:r w:rsidRPr="008A7BAF">
        <w:rPr>
          <w:rFonts w:ascii="Palatino Linotype" w:hAnsi="Palatino Linotype"/>
          <w:color w:val="000000" w:themeColor="text1"/>
          <w:lang w:val="en-GB"/>
        </w:rPr>
        <w:tab/>
      </w:r>
      <w:r w:rsidRPr="008A7BAF">
        <w:rPr>
          <w:rFonts w:ascii="Palatino Linotype" w:hAnsi="Palatino Linotype"/>
          <w:color w:val="000000" w:themeColor="text1"/>
          <w:lang w:val="en-GB"/>
        </w:rPr>
        <w:tab/>
      </w:r>
      <w:r w:rsidRPr="008A7BAF">
        <w:rPr>
          <w:rFonts w:ascii="Palatino Linotype" w:hAnsi="Palatino Linotype"/>
          <w:color w:val="000000" w:themeColor="text1"/>
          <w:lang w:val="en-GB"/>
        </w:rPr>
        <w:tab/>
      </w:r>
      <w:r w:rsidRPr="008A7BAF">
        <w:rPr>
          <w:rFonts w:ascii="Palatino Linotype" w:hAnsi="Palatino Linotype"/>
          <w:color w:val="000000" w:themeColor="text1"/>
          <w:lang w:val="en-GB"/>
        </w:rPr>
        <w:tab/>
      </w:r>
      <w:r w:rsidRPr="008A7BAF">
        <w:rPr>
          <w:rFonts w:ascii="Palatino Linotype" w:hAnsi="Palatino Linotype"/>
          <w:color w:val="000000" w:themeColor="text1"/>
          <w:lang w:val="en-GB"/>
        </w:rPr>
        <w:tab/>
        <w:t>UNESCO</w:t>
      </w:r>
    </w:p>
    <w:sectPr w:rsidR="00524F37" w:rsidRPr="008A7BAF" w:rsidSect="003211B4">
      <w:footerReference w:type="default" r:id="rId13"/>
      <w:pgSz w:w="11906" w:h="16838" w:code="9"/>
      <w:pgMar w:top="709" w:right="992" w:bottom="709"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4D5BB" w14:textId="77777777" w:rsidR="00185052" w:rsidRDefault="00185052" w:rsidP="00926471">
      <w:pPr>
        <w:spacing w:after="0" w:line="240" w:lineRule="auto"/>
      </w:pPr>
      <w:r>
        <w:separator/>
      </w:r>
    </w:p>
  </w:endnote>
  <w:endnote w:type="continuationSeparator" w:id="0">
    <w:p w14:paraId="7A17C1AE" w14:textId="77777777" w:rsidR="00185052" w:rsidRDefault="00185052" w:rsidP="00926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ongolian Baiti">
    <w:panose1 w:val="03000500000000000000"/>
    <w:charset w:val="00"/>
    <w:family w:val="script"/>
    <w:pitch w:val="variable"/>
    <w:sig w:usb0="80000023" w:usb1="00000000" w:usb2="00020000" w:usb3="00000000" w:csb0="00000001"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 w:name="ヒラギノ角ゴ Pro W3">
    <w:panose1 w:val="020B0300000000000000"/>
    <w:charset w:val="00"/>
    <w:family w:val="roman"/>
    <w:pitch w:val="default"/>
  </w:font>
  <w:font w:name="Segoe UI">
    <w:panose1 w:val="020B0604020202020204"/>
    <w:charset w:val="00"/>
    <w:family w:val="swiss"/>
    <w:pitch w:val="variable"/>
    <w:sig w:usb0="E4002EFF" w:usb1="C000E47F"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Palatino">
    <w:altName w:val="Palatino"/>
    <w:panose1 w:val="00000000000000000000"/>
    <w:charset w:val="4D"/>
    <w:family w:val="auto"/>
    <w:pitch w:val="variable"/>
    <w:sig w:usb0="A00002FF" w:usb1="7800205A" w:usb2="14600000" w:usb3="00000000" w:csb0="000001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9818819"/>
      <w:docPartObj>
        <w:docPartGallery w:val="Page Numbers (Bottom of Page)"/>
        <w:docPartUnique/>
      </w:docPartObj>
    </w:sdtPr>
    <w:sdtEndPr>
      <w:rPr>
        <w:rFonts w:ascii="Palatino Linotype" w:hAnsi="Palatino Linotype"/>
        <w:noProof/>
        <w:sz w:val="18"/>
        <w:szCs w:val="18"/>
      </w:rPr>
    </w:sdtEndPr>
    <w:sdtContent>
      <w:p w14:paraId="601C4065" w14:textId="77777777" w:rsidR="00926471" w:rsidRPr="00926471" w:rsidRDefault="00926471">
        <w:pPr>
          <w:pStyle w:val="Footer"/>
          <w:jc w:val="right"/>
          <w:rPr>
            <w:rFonts w:ascii="Palatino Linotype" w:hAnsi="Palatino Linotype"/>
            <w:sz w:val="18"/>
            <w:szCs w:val="18"/>
          </w:rPr>
        </w:pPr>
        <w:r w:rsidRPr="00926471">
          <w:rPr>
            <w:rFonts w:ascii="Palatino Linotype" w:hAnsi="Palatino Linotype"/>
            <w:sz w:val="18"/>
            <w:szCs w:val="18"/>
          </w:rPr>
          <w:fldChar w:fldCharType="begin"/>
        </w:r>
        <w:r w:rsidRPr="00926471">
          <w:rPr>
            <w:rFonts w:ascii="Palatino Linotype" w:hAnsi="Palatino Linotype"/>
            <w:sz w:val="18"/>
            <w:szCs w:val="18"/>
          </w:rPr>
          <w:instrText xml:space="preserve"> PAGE   \* MERGEFORMAT </w:instrText>
        </w:r>
        <w:r w:rsidRPr="00926471">
          <w:rPr>
            <w:rFonts w:ascii="Palatino Linotype" w:hAnsi="Palatino Linotype"/>
            <w:sz w:val="18"/>
            <w:szCs w:val="18"/>
          </w:rPr>
          <w:fldChar w:fldCharType="separate"/>
        </w:r>
        <w:r w:rsidR="00B426B4">
          <w:rPr>
            <w:rFonts w:ascii="Palatino Linotype" w:hAnsi="Palatino Linotype"/>
            <w:noProof/>
            <w:sz w:val="18"/>
            <w:szCs w:val="18"/>
          </w:rPr>
          <w:t>1</w:t>
        </w:r>
        <w:r w:rsidRPr="00926471">
          <w:rPr>
            <w:rFonts w:ascii="Palatino Linotype" w:hAnsi="Palatino Linotype"/>
            <w:noProof/>
            <w:sz w:val="18"/>
            <w:szCs w:val="18"/>
          </w:rPr>
          <w:fldChar w:fldCharType="end"/>
        </w:r>
      </w:p>
    </w:sdtContent>
  </w:sdt>
  <w:p w14:paraId="36DF3F4E" w14:textId="77777777" w:rsidR="00926471" w:rsidRDefault="009264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BC4A0" w14:textId="77777777" w:rsidR="00185052" w:rsidRDefault="00185052" w:rsidP="00926471">
      <w:pPr>
        <w:spacing w:after="0" w:line="240" w:lineRule="auto"/>
      </w:pPr>
      <w:r>
        <w:separator/>
      </w:r>
    </w:p>
  </w:footnote>
  <w:footnote w:type="continuationSeparator" w:id="0">
    <w:p w14:paraId="5D11CE3D" w14:textId="77777777" w:rsidR="00185052" w:rsidRDefault="00185052" w:rsidP="009264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07D3F"/>
    <w:multiLevelType w:val="hybridMultilevel"/>
    <w:tmpl w:val="0AEA0DF8"/>
    <w:lvl w:ilvl="0" w:tplc="912020B4">
      <w:start w:val="1"/>
      <w:numFmt w:val="bullet"/>
      <w:lvlText w:val="-"/>
      <w:lvlJc w:val="left"/>
      <w:pPr>
        <w:ind w:left="1068" w:hanging="360"/>
      </w:pPr>
      <w:rPr>
        <w:rFonts w:ascii="Palatino Linotype" w:eastAsiaTheme="minorHAnsi" w:hAnsi="Palatino Linotype" w:cstheme="minorBid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15:restartNumberingAfterBreak="0">
    <w:nsid w:val="10B06D83"/>
    <w:multiLevelType w:val="hybridMultilevel"/>
    <w:tmpl w:val="CCCAFE22"/>
    <w:lvl w:ilvl="0" w:tplc="6CE27FFE">
      <w:start w:val="11"/>
      <w:numFmt w:val="bullet"/>
      <w:lvlText w:val="-"/>
      <w:lvlJc w:val="left"/>
      <w:pPr>
        <w:ind w:left="720" w:hanging="360"/>
      </w:pPr>
      <w:rPr>
        <w:rFonts w:ascii="Palatino Linotype" w:eastAsiaTheme="minorHAnsi" w:hAnsi="Palatino Linotype" w:cs="Mongolian Bait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C867C8"/>
    <w:multiLevelType w:val="hybridMultilevel"/>
    <w:tmpl w:val="43A68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FE451B"/>
    <w:multiLevelType w:val="hybridMultilevel"/>
    <w:tmpl w:val="C548DA7E"/>
    <w:lvl w:ilvl="0" w:tplc="6CE27FFE">
      <w:start w:val="11"/>
      <w:numFmt w:val="bullet"/>
      <w:lvlText w:val="-"/>
      <w:lvlJc w:val="left"/>
      <w:pPr>
        <w:ind w:left="720" w:hanging="360"/>
      </w:pPr>
      <w:rPr>
        <w:rFonts w:ascii="Palatino Linotype" w:eastAsiaTheme="minorHAnsi" w:hAnsi="Palatino Linotype" w:cs="Mongolian Bait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FE1083"/>
    <w:multiLevelType w:val="hybridMultilevel"/>
    <w:tmpl w:val="34425846"/>
    <w:lvl w:ilvl="0" w:tplc="912020B4">
      <w:start w:val="1"/>
      <w:numFmt w:val="bullet"/>
      <w:lvlText w:val="-"/>
      <w:lvlJc w:val="left"/>
      <w:pPr>
        <w:ind w:left="720" w:hanging="36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735976"/>
    <w:multiLevelType w:val="hybridMultilevel"/>
    <w:tmpl w:val="88F6D6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C683C32"/>
    <w:multiLevelType w:val="hybridMultilevel"/>
    <w:tmpl w:val="32D6B4CA"/>
    <w:lvl w:ilvl="0" w:tplc="912020B4">
      <w:start w:val="1"/>
      <w:numFmt w:val="bullet"/>
      <w:lvlText w:val="-"/>
      <w:lvlJc w:val="left"/>
      <w:pPr>
        <w:ind w:left="720" w:hanging="36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300FC1"/>
    <w:multiLevelType w:val="hybridMultilevel"/>
    <w:tmpl w:val="1CDA234A"/>
    <w:lvl w:ilvl="0" w:tplc="912020B4">
      <w:start w:val="1"/>
      <w:numFmt w:val="bullet"/>
      <w:lvlText w:val="-"/>
      <w:lvlJc w:val="left"/>
      <w:pPr>
        <w:ind w:left="720" w:hanging="36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F143F5"/>
    <w:multiLevelType w:val="hybridMultilevel"/>
    <w:tmpl w:val="9C4CB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1C2C3F"/>
    <w:multiLevelType w:val="hybridMultilevel"/>
    <w:tmpl w:val="3D9882D2"/>
    <w:lvl w:ilvl="0" w:tplc="04090001">
      <w:start w:val="1"/>
      <w:numFmt w:val="bullet"/>
      <w:lvlText w:val=""/>
      <w:lvlJc w:val="left"/>
      <w:pPr>
        <w:tabs>
          <w:tab w:val="num" w:pos="1854"/>
        </w:tabs>
        <w:ind w:left="1854" w:hanging="360"/>
      </w:pPr>
      <w:rPr>
        <w:rFonts w:ascii="Symbol" w:hAnsi="Symbol" w:hint="default"/>
      </w:rPr>
    </w:lvl>
    <w:lvl w:ilvl="1" w:tplc="04090003" w:tentative="1">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num w:numId="1">
    <w:abstractNumId w:val="9"/>
  </w:num>
  <w:num w:numId="2">
    <w:abstractNumId w:val="2"/>
  </w:num>
  <w:num w:numId="3">
    <w:abstractNumId w:val="0"/>
  </w:num>
  <w:num w:numId="4">
    <w:abstractNumId w:val="6"/>
  </w:num>
  <w:num w:numId="5">
    <w:abstractNumId w:val="7"/>
  </w:num>
  <w:num w:numId="6">
    <w:abstractNumId w:val="8"/>
  </w:num>
  <w:num w:numId="7">
    <w:abstractNumId w:val="4"/>
  </w:num>
  <w:num w:numId="8">
    <w:abstractNumId w:val="1"/>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867"/>
    <w:rsid w:val="00050A32"/>
    <w:rsid w:val="00065ED3"/>
    <w:rsid w:val="000A52A4"/>
    <w:rsid w:val="000C04E4"/>
    <w:rsid w:val="000D789E"/>
    <w:rsid w:val="000E3454"/>
    <w:rsid w:val="000F0761"/>
    <w:rsid w:val="00115AC5"/>
    <w:rsid w:val="001319A7"/>
    <w:rsid w:val="00131A7F"/>
    <w:rsid w:val="00132181"/>
    <w:rsid w:val="001322EA"/>
    <w:rsid w:val="0014557F"/>
    <w:rsid w:val="001564B6"/>
    <w:rsid w:val="001825B1"/>
    <w:rsid w:val="00185052"/>
    <w:rsid w:val="001C2AF2"/>
    <w:rsid w:val="0020313C"/>
    <w:rsid w:val="002168F0"/>
    <w:rsid w:val="00225F75"/>
    <w:rsid w:val="0026543D"/>
    <w:rsid w:val="002708CD"/>
    <w:rsid w:val="002A7867"/>
    <w:rsid w:val="002D12CC"/>
    <w:rsid w:val="002D2E51"/>
    <w:rsid w:val="003211B4"/>
    <w:rsid w:val="00346A9D"/>
    <w:rsid w:val="00357D6E"/>
    <w:rsid w:val="00377335"/>
    <w:rsid w:val="0039073A"/>
    <w:rsid w:val="003A1EA8"/>
    <w:rsid w:val="003B388C"/>
    <w:rsid w:val="003C3D53"/>
    <w:rsid w:val="003C71E1"/>
    <w:rsid w:val="003D6629"/>
    <w:rsid w:val="003E2F82"/>
    <w:rsid w:val="003E422B"/>
    <w:rsid w:val="003E600E"/>
    <w:rsid w:val="003F03AF"/>
    <w:rsid w:val="003F28B8"/>
    <w:rsid w:val="004275B8"/>
    <w:rsid w:val="00431CD9"/>
    <w:rsid w:val="004517F8"/>
    <w:rsid w:val="004C0583"/>
    <w:rsid w:val="004F5597"/>
    <w:rsid w:val="00517A9A"/>
    <w:rsid w:val="00524F37"/>
    <w:rsid w:val="00580430"/>
    <w:rsid w:val="005A7B5D"/>
    <w:rsid w:val="005C37D7"/>
    <w:rsid w:val="005C7218"/>
    <w:rsid w:val="005D2C83"/>
    <w:rsid w:val="006056AB"/>
    <w:rsid w:val="00621D0E"/>
    <w:rsid w:val="00624ED0"/>
    <w:rsid w:val="006537F4"/>
    <w:rsid w:val="0066038D"/>
    <w:rsid w:val="006A5841"/>
    <w:rsid w:val="006C0976"/>
    <w:rsid w:val="006C2D62"/>
    <w:rsid w:val="00700976"/>
    <w:rsid w:val="00706729"/>
    <w:rsid w:val="00765996"/>
    <w:rsid w:val="00797F08"/>
    <w:rsid w:val="007C55F9"/>
    <w:rsid w:val="007D0D2B"/>
    <w:rsid w:val="007E5DA5"/>
    <w:rsid w:val="007F3B5C"/>
    <w:rsid w:val="00801512"/>
    <w:rsid w:val="00831A18"/>
    <w:rsid w:val="00836CB2"/>
    <w:rsid w:val="00857CCE"/>
    <w:rsid w:val="00894F95"/>
    <w:rsid w:val="008A7BAF"/>
    <w:rsid w:val="008B03F5"/>
    <w:rsid w:val="008C27C4"/>
    <w:rsid w:val="008C4107"/>
    <w:rsid w:val="008E7646"/>
    <w:rsid w:val="00926471"/>
    <w:rsid w:val="00934013"/>
    <w:rsid w:val="00935FCA"/>
    <w:rsid w:val="009764AD"/>
    <w:rsid w:val="0099134D"/>
    <w:rsid w:val="009B733E"/>
    <w:rsid w:val="009D0974"/>
    <w:rsid w:val="009F7869"/>
    <w:rsid w:val="00A12732"/>
    <w:rsid w:val="00A27063"/>
    <w:rsid w:val="00A413A9"/>
    <w:rsid w:val="00A45C38"/>
    <w:rsid w:val="00A763AA"/>
    <w:rsid w:val="00AA29FE"/>
    <w:rsid w:val="00AA31D1"/>
    <w:rsid w:val="00AA36FB"/>
    <w:rsid w:val="00AB1992"/>
    <w:rsid w:val="00AD1B6C"/>
    <w:rsid w:val="00B00647"/>
    <w:rsid w:val="00B426B4"/>
    <w:rsid w:val="00B83875"/>
    <w:rsid w:val="00B83AD8"/>
    <w:rsid w:val="00B95A9F"/>
    <w:rsid w:val="00BE0514"/>
    <w:rsid w:val="00C132B2"/>
    <w:rsid w:val="00C144A2"/>
    <w:rsid w:val="00C41422"/>
    <w:rsid w:val="00C67C9C"/>
    <w:rsid w:val="00C717E7"/>
    <w:rsid w:val="00C81B89"/>
    <w:rsid w:val="00CB72AD"/>
    <w:rsid w:val="00CE3963"/>
    <w:rsid w:val="00CE7688"/>
    <w:rsid w:val="00D10F84"/>
    <w:rsid w:val="00D32F81"/>
    <w:rsid w:val="00D34E9F"/>
    <w:rsid w:val="00DA4EFF"/>
    <w:rsid w:val="00DB2324"/>
    <w:rsid w:val="00DC75C4"/>
    <w:rsid w:val="00DE00C7"/>
    <w:rsid w:val="00DE136A"/>
    <w:rsid w:val="00DF1CED"/>
    <w:rsid w:val="00E01015"/>
    <w:rsid w:val="00E0173F"/>
    <w:rsid w:val="00E14993"/>
    <w:rsid w:val="00E14F0D"/>
    <w:rsid w:val="00E1740D"/>
    <w:rsid w:val="00E205FB"/>
    <w:rsid w:val="00E221C4"/>
    <w:rsid w:val="00E618C1"/>
    <w:rsid w:val="00E86B85"/>
    <w:rsid w:val="00E90D6B"/>
    <w:rsid w:val="00F03023"/>
    <w:rsid w:val="00F036E9"/>
    <w:rsid w:val="00F129A2"/>
    <w:rsid w:val="00F57474"/>
    <w:rsid w:val="00F64932"/>
    <w:rsid w:val="00F65FFC"/>
    <w:rsid w:val="00F7746B"/>
    <w:rsid w:val="00FA536D"/>
    <w:rsid w:val="00FA6BF2"/>
    <w:rsid w:val="00FF0B3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E9275"/>
  <w15:chartTrackingRefBased/>
  <w15:docId w15:val="{B1283F97-EDA4-4991-AF5D-39679D691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A78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78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unhideWhenUsed/>
    <w:rsid w:val="003D6629"/>
    <w:pPr>
      <w:spacing w:after="0" w:line="240" w:lineRule="auto"/>
    </w:pPr>
    <w:rPr>
      <w:rFonts w:ascii="Times New Roman" w:eastAsia="Cambria" w:hAnsi="Times New Roman" w:cs="Times New Roman"/>
      <w:sz w:val="20"/>
      <w:szCs w:val="20"/>
      <w:lang w:val="de-CH"/>
    </w:rPr>
  </w:style>
  <w:style w:type="character" w:customStyle="1" w:styleId="CommentTextChar">
    <w:name w:val="Comment Text Char"/>
    <w:basedOn w:val="DefaultParagraphFont"/>
    <w:link w:val="CommentText"/>
    <w:semiHidden/>
    <w:rsid w:val="003D6629"/>
    <w:rPr>
      <w:rFonts w:ascii="Times New Roman" w:eastAsia="Cambria" w:hAnsi="Times New Roman" w:cs="Times New Roman"/>
      <w:sz w:val="20"/>
      <w:szCs w:val="20"/>
      <w:lang w:val="de-CH"/>
    </w:rPr>
  </w:style>
  <w:style w:type="paragraph" w:customStyle="1" w:styleId="Bezformatowania">
    <w:name w:val="Bez formatowania"/>
    <w:rsid w:val="003D6629"/>
    <w:pPr>
      <w:spacing w:after="0" w:line="240" w:lineRule="auto"/>
    </w:pPr>
    <w:rPr>
      <w:rFonts w:ascii="Helvetica" w:eastAsia="ヒラギノ角ゴ Pro W3" w:hAnsi="Helvetica" w:cs="Times New Roman"/>
      <w:color w:val="000000"/>
      <w:kern w:val="1"/>
      <w:sz w:val="24"/>
      <w:szCs w:val="20"/>
      <w:lang w:eastAsia="hi-IN" w:bidi="hi-IN"/>
    </w:rPr>
  </w:style>
  <w:style w:type="paragraph" w:styleId="NormalWeb">
    <w:name w:val="Normal (Web)"/>
    <w:basedOn w:val="Normal"/>
    <w:unhideWhenUsed/>
    <w:rsid w:val="003D6629"/>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styleId="Strong">
    <w:name w:val="Strong"/>
    <w:qFormat/>
    <w:rsid w:val="003D6629"/>
    <w:rPr>
      <w:b/>
      <w:bCs/>
    </w:rPr>
  </w:style>
  <w:style w:type="character" w:customStyle="1" w:styleId="apple-converted-space">
    <w:name w:val="apple-converted-space"/>
    <w:basedOn w:val="DefaultParagraphFont"/>
    <w:rsid w:val="003D6629"/>
  </w:style>
  <w:style w:type="character" w:customStyle="1" w:styleId="linktext2">
    <w:name w:val="linktext2"/>
    <w:basedOn w:val="DefaultParagraphFont"/>
    <w:rsid w:val="003E2F82"/>
  </w:style>
  <w:style w:type="character" w:styleId="Hyperlink">
    <w:name w:val="Hyperlink"/>
    <w:basedOn w:val="DefaultParagraphFont"/>
    <w:rsid w:val="003E2F82"/>
    <w:rPr>
      <w:color w:val="0000FF"/>
      <w:u w:val="single"/>
    </w:rPr>
  </w:style>
  <w:style w:type="paragraph" w:styleId="ListParagraph">
    <w:name w:val="List Paragraph"/>
    <w:basedOn w:val="Normal"/>
    <w:uiPriority w:val="34"/>
    <w:qFormat/>
    <w:rsid w:val="003E2F82"/>
    <w:pPr>
      <w:spacing w:after="120" w:line="240" w:lineRule="auto"/>
      <w:ind w:left="720"/>
      <w:contextualSpacing/>
      <w:jc w:val="both"/>
    </w:pPr>
    <w:rPr>
      <w:rFonts w:ascii="Palatino Linotype" w:eastAsia="Times New Roman" w:hAnsi="Palatino Linotype" w:cs="Times New Roman"/>
      <w:sz w:val="20"/>
      <w:szCs w:val="20"/>
      <w:lang w:val="en-US"/>
    </w:rPr>
  </w:style>
  <w:style w:type="paragraph" w:styleId="Header">
    <w:name w:val="header"/>
    <w:basedOn w:val="Normal"/>
    <w:link w:val="HeaderChar"/>
    <w:uiPriority w:val="99"/>
    <w:unhideWhenUsed/>
    <w:rsid w:val="00926471"/>
    <w:pPr>
      <w:tabs>
        <w:tab w:val="center" w:pos="4536"/>
        <w:tab w:val="right" w:pos="9072"/>
      </w:tabs>
      <w:spacing w:after="0" w:line="240" w:lineRule="auto"/>
    </w:pPr>
  </w:style>
  <w:style w:type="character" w:customStyle="1" w:styleId="HeaderChar">
    <w:name w:val="Header Char"/>
    <w:basedOn w:val="DefaultParagraphFont"/>
    <w:link w:val="Header"/>
    <w:uiPriority w:val="99"/>
    <w:rsid w:val="00926471"/>
  </w:style>
  <w:style w:type="paragraph" w:styleId="Footer">
    <w:name w:val="footer"/>
    <w:basedOn w:val="Normal"/>
    <w:link w:val="FooterChar"/>
    <w:uiPriority w:val="99"/>
    <w:unhideWhenUsed/>
    <w:rsid w:val="009264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926471"/>
  </w:style>
  <w:style w:type="paragraph" w:styleId="BalloonText">
    <w:name w:val="Balloon Text"/>
    <w:basedOn w:val="Normal"/>
    <w:link w:val="BalloonTextChar"/>
    <w:uiPriority w:val="99"/>
    <w:semiHidden/>
    <w:unhideWhenUsed/>
    <w:rsid w:val="003211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11B4"/>
    <w:rPr>
      <w:rFonts w:ascii="Segoe UI" w:hAnsi="Segoe UI" w:cs="Segoe UI"/>
      <w:sz w:val="18"/>
      <w:szCs w:val="18"/>
    </w:rPr>
  </w:style>
  <w:style w:type="character" w:customStyle="1" w:styleId="UnresolvedMention1">
    <w:name w:val="Unresolved Mention1"/>
    <w:basedOn w:val="DefaultParagraphFont"/>
    <w:uiPriority w:val="99"/>
    <w:semiHidden/>
    <w:unhideWhenUsed/>
    <w:rsid w:val="007D0D2B"/>
    <w:rPr>
      <w:color w:val="808080"/>
      <w:shd w:val="clear" w:color="auto" w:fill="E6E6E6"/>
    </w:rPr>
  </w:style>
  <w:style w:type="character" w:styleId="UnresolvedMention">
    <w:name w:val="Unresolved Mention"/>
    <w:basedOn w:val="DefaultParagraphFont"/>
    <w:uiPriority w:val="99"/>
    <w:rsid w:val="00AD1B6C"/>
    <w:rPr>
      <w:color w:val="605E5C"/>
      <w:shd w:val="clear" w:color="auto" w:fill="E1DFDD"/>
    </w:rPr>
  </w:style>
  <w:style w:type="character" w:styleId="FollowedHyperlink">
    <w:name w:val="FollowedHyperlink"/>
    <w:basedOn w:val="DefaultParagraphFont"/>
    <w:uiPriority w:val="99"/>
    <w:semiHidden/>
    <w:unhideWhenUsed/>
    <w:rsid w:val="00AD1B6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ciendo.com/journal/RS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ference.fuds.si/"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onference.fuds.si/index.php?page=index"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1157</Words>
  <Characters>6601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Gheorghita</dc:creator>
  <cp:keywords/>
  <dc:description/>
  <cp:lastModifiedBy>Matej Makarovič</cp:lastModifiedBy>
  <cp:revision>2</cp:revision>
  <cp:lastPrinted>2016-02-21T15:56:00Z</cp:lastPrinted>
  <dcterms:created xsi:type="dcterms:W3CDTF">2021-09-22T16:50:00Z</dcterms:created>
  <dcterms:modified xsi:type="dcterms:W3CDTF">2021-09-22T16:50:00Z</dcterms:modified>
</cp:coreProperties>
</file>